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D5EF" w14:textId="6DD2C2D8" w:rsidR="006C42E4" w:rsidRDefault="006C42E4" w:rsidP="00B75985">
      <w:pPr>
        <w:pStyle w:val="Titel"/>
      </w:pPr>
    </w:p>
    <w:p w14:paraId="7531E6D4" w14:textId="77777777" w:rsidR="006C42E4" w:rsidRDefault="006C42E4" w:rsidP="00B75985">
      <w:pPr>
        <w:pStyle w:val="Titel"/>
      </w:pPr>
    </w:p>
    <w:p w14:paraId="5914C233" w14:textId="77777777" w:rsidR="006E4D4A" w:rsidRPr="006E4D4A" w:rsidRDefault="006E4D4A" w:rsidP="006E4D4A">
      <w:pPr>
        <w:pStyle w:val="Titel"/>
        <w:rPr>
          <w:lang w:val="en-US"/>
        </w:rPr>
      </w:pPr>
      <w:r w:rsidRPr="006E4D4A">
        <w:rPr>
          <w:lang w:val="en-US"/>
        </w:rPr>
        <w:t>DESCRIPTION</w:t>
      </w:r>
    </w:p>
    <w:p w14:paraId="7BF8CFF4" w14:textId="4C18921E" w:rsidR="006542CB" w:rsidRPr="006542CB" w:rsidRDefault="006542CB" w:rsidP="006542CB">
      <w:pPr>
        <w:pStyle w:val="Plattetekst"/>
        <w:rPr>
          <w:lang w:val="en-US"/>
        </w:rPr>
      </w:pPr>
      <w:r w:rsidRPr="006542CB">
        <w:rPr>
          <w:lang w:val="en-US"/>
        </w:rPr>
        <w:t>Pol</w:t>
      </w:r>
      <w:r w:rsidR="00F82FD1">
        <w:rPr>
          <w:lang w:val="en-US"/>
        </w:rPr>
        <w:t>y Lak</w:t>
      </w:r>
      <w:r w:rsidR="005C2F16">
        <w:rPr>
          <w:lang w:val="en-US"/>
        </w:rPr>
        <w:t xml:space="preserve"> </w:t>
      </w:r>
      <w:r w:rsidR="00F82FD1">
        <w:rPr>
          <w:lang w:val="en-US"/>
        </w:rPr>
        <w:t>S</w:t>
      </w:r>
      <w:r w:rsidR="005C2F16">
        <w:rPr>
          <w:lang w:val="en-US"/>
        </w:rPr>
        <w:t xml:space="preserve">F </w:t>
      </w:r>
      <w:r w:rsidRPr="006542CB">
        <w:rPr>
          <w:lang w:val="en-US"/>
        </w:rPr>
        <w:t xml:space="preserve">is a </w:t>
      </w:r>
      <w:r>
        <w:rPr>
          <w:lang w:val="en-US"/>
        </w:rPr>
        <w:t xml:space="preserve">special </w:t>
      </w:r>
      <w:r w:rsidR="005C2F16">
        <w:rPr>
          <w:lang w:val="en-US"/>
        </w:rPr>
        <w:t xml:space="preserve">styrene free </w:t>
      </w:r>
      <w:r w:rsidR="00F82FD1">
        <w:rPr>
          <w:lang w:val="en-US"/>
        </w:rPr>
        <w:t>topcoat</w:t>
      </w:r>
      <w:r w:rsidR="005C2F16">
        <w:rPr>
          <w:lang w:val="en-US"/>
        </w:rPr>
        <w:t xml:space="preserve"> </w:t>
      </w:r>
      <w:r w:rsidRPr="006542CB">
        <w:rPr>
          <w:lang w:val="en-US"/>
        </w:rPr>
        <w:t>(</w:t>
      </w:r>
      <w:r w:rsidR="005C2F16" w:rsidRPr="005C2F16">
        <w:rPr>
          <w:b/>
          <w:bCs/>
          <w:lang w:val="en-US"/>
        </w:rPr>
        <w:t>SF</w:t>
      </w:r>
      <w:r w:rsidR="005C2F16">
        <w:rPr>
          <w:lang w:val="en-US"/>
        </w:rPr>
        <w:t>)</w:t>
      </w:r>
      <w:r w:rsidRPr="006542CB">
        <w:rPr>
          <w:lang w:val="en-US"/>
        </w:rPr>
        <w:t xml:space="preserve"> based on a pre-accelerated unsaturated polyester resin</w:t>
      </w:r>
      <w:r>
        <w:rPr>
          <w:lang w:val="en-US"/>
        </w:rPr>
        <w:t xml:space="preserve">. The </w:t>
      </w:r>
      <w:r w:rsidR="00F82FD1">
        <w:rPr>
          <w:lang w:val="en-US"/>
        </w:rPr>
        <w:t>topcoat</w:t>
      </w:r>
      <w:r w:rsidR="005C2F16">
        <w:rPr>
          <w:lang w:val="en-US"/>
        </w:rPr>
        <w:t xml:space="preserve"> </w:t>
      </w:r>
      <w:r>
        <w:rPr>
          <w:lang w:val="en-US"/>
        </w:rPr>
        <w:t>is</w:t>
      </w:r>
      <w:r w:rsidRPr="006542CB">
        <w:rPr>
          <w:lang w:val="en-US"/>
        </w:rPr>
        <w:t xml:space="preserve"> </w:t>
      </w:r>
      <w:r>
        <w:rPr>
          <w:lang w:val="en-US"/>
        </w:rPr>
        <w:t xml:space="preserve">produced with </w:t>
      </w:r>
      <w:r w:rsidRPr="006542CB">
        <w:rPr>
          <w:lang w:val="en-US"/>
        </w:rPr>
        <w:t>durable pigments</w:t>
      </w:r>
      <w:r>
        <w:rPr>
          <w:lang w:val="en-US"/>
        </w:rPr>
        <w:t xml:space="preserve"> </w:t>
      </w:r>
      <w:r w:rsidR="005C2F16">
        <w:rPr>
          <w:lang w:val="en-US"/>
        </w:rPr>
        <w:t>and available in any (</w:t>
      </w:r>
      <w:proofErr w:type="spellStart"/>
      <w:r w:rsidR="005C2F16">
        <w:rPr>
          <w:lang w:val="en-US"/>
        </w:rPr>
        <w:t>uni</w:t>
      </w:r>
      <w:proofErr w:type="spellEnd"/>
      <w:r w:rsidR="005C2F16">
        <w:rPr>
          <w:lang w:val="en-US"/>
        </w:rPr>
        <w:t>) color</w:t>
      </w:r>
      <w:r w:rsidRPr="006542CB">
        <w:rPr>
          <w:lang w:val="en-US"/>
        </w:rPr>
        <w:t>.</w:t>
      </w:r>
    </w:p>
    <w:p w14:paraId="6F172E52" w14:textId="331F4114" w:rsidR="006542CB" w:rsidRDefault="006542CB" w:rsidP="006E4D4A">
      <w:pPr>
        <w:pStyle w:val="Plattetekst"/>
        <w:ind w:left="0"/>
        <w:rPr>
          <w:lang w:val="en-US"/>
        </w:rPr>
      </w:pPr>
    </w:p>
    <w:p w14:paraId="7F1FA085" w14:textId="77777777" w:rsidR="006E4D4A" w:rsidRPr="00796F2D" w:rsidRDefault="006E4D4A" w:rsidP="006E4D4A">
      <w:pPr>
        <w:pStyle w:val="Titel"/>
      </w:pPr>
      <w:r w:rsidRPr="00796F2D">
        <w:t>PRINCIPAL CHARACTERISTICS</w:t>
      </w:r>
    </w:p>
    <w:p w14:paraId="7B5E1555" w14:textId="77777777" w:rsidR="006E4D4A" w:rsidRPr="00492A9D" w:rsidRDefault="006E4D4A" w:rsidP="006E4D4A">
      <w:pPr>
        <w:pStyle w:val="Plattetekst"/>
        <w:numPr>
          <w:ilvl w:val="0"/>
          <w:numId w:val="22"/>
        </w:numPr>
        <w:ind w:left="567" w:hanging="283"/>
        <w:rPr>
          <w:lang w:val="en-GB"/>
        </w:rPr>
      </w:pPr>
      <w:r w:rsidRPr="00492A9D">
        <w:rPr>
          <w:lang w:val="en-GB"/>
        </w:rPr>
        <w:t>Thixotropic, reduces sagging on vertical surfaces;</w:t>
      </w:r>
    </w:p>
    <w:p w14:paraId="63656A5E" w14:textId="77777777" w:rsidR="006E4D4A" w:rsidRPr="00492A9D" w:rsidRDefault="006E4D4A" w:rsidP="006E4D4A">
      <w:pPr>
        <w:pStyle w:val="Plattetekst"/>
        <w:numPr>
          <w:ilvl w:val="0"/>
          <w:numId w:val="22"/>
        </w:numPr>
        <w:ind w:left="567" w:hanging="283"/>
        <w:rPr>
          <w:lang w:val="en-GB"/>
        </w:rPr>
      </w:pPr>
      <w:r w:rsidRPr="00492A9D">
        <w:rPr>
          <w:lang w:val="en-GB"/>
        </w:rPr>
        <w:t>Pre-accelerated;</w:t>
      </w:r>
    </w:p>
    <w:p w14:paraId="0B214529" w14:textId="4C239989" w:rsidR="006E4D4A" w:rsidRDefault="006E4D4A" w:rsidP="005C2F16">
      <w:pPr>
        <w:pStyle w:val="Plattetekst"/>
        <w:numPr>
          <w:ilvl w:val="0"/>
          <w:numId w:val="22"/>
        </w:numPr>
        <w:ind w:left="567" w:hanging="283"/>
        <w:rPr>
          <w:lang w:val="en-GB"/>
        </w:rPr>
      </w:pPr>
      <w:r>
        <w:rPr>
          <w:lang w:val="en-GB"/>
        </w:rPr>
        <w:t>Excellent hiding power and filling properties;</w:t>
      </w:r>
    </w:p>
    <w:p w14:paraId="0AD30AE6" w14:textId="77777777" w:rsidR="00F82FD1" w:rsidRPr="00492A9D" w:rsidRDefault="00F82FD1" w:rsidP="00F82FD1">
      <w:pPr>
        <w:pStyle w:val="Plattetekst"/>
        <w:numPr>
          <w:ilvl w:val="0"/>
          <w:numId w:val="22"/>
        </w:numPr>
        <w:ind w:left="567" w:hanging="283"/>
        <w:rPr>
          <w:lang w:val="en-GB"/>
        </w:rPr>
      </w:pPr>
      <w:r w:rsidRPr="00492A9D">
        <w:rPr>
          <w:lang w:val="en-GB"/>
        </w:rPr>
        <w:t>Results in a tack-free surface;</w:t>
      </w:r>
    </w:p>
    <w:p w14:paraId="1666D9A3" w14:textId="77777777" w:rsidR="006E4D4A" w:rsidRDefault="006E4D4A" w:rsidP="006E4D4A">
      <w:pPr>
        <w:pStyle w:val="Plattetekst"/>
        <w:numPr>
          <w:ilvl w:val="0"/>
          <w:numId w:val="22"/>
        </w:numPr>
        <w:ind w:left="567" w:hanging="283"/>
        <w:rPr>
          <w:lang w:val="en-GB"/>
        </w:rPr>
      </w:pPr>
      <w:r>
        <w:rPr>
          <w:lang w:val="en-GB"/>
        </w:rPr>
        <w:t>P</w:t>
      </w:r>
      <w:r w:rsidRPr="00492A9D">
        <w:rPr>
          <w:lang w:val="en-GB"/>
        </w:rPr>
        <w:t xml:space="preserve">rotective coating for reinforced polyester laminates such as </w:t>
      </w:r>
      <w:r>
        <w:rPr>
          <w:lang w:val="en-GB"/>
        </w:rPr>
        <w:t xml:space="preserve">interior parts of </w:t>
      </w:r>
      <w:r w:rsidRPr="00492A9D">
        <w:rPr>
          <w:lang w:val="en-GB"/>
        </w:rPr>
        <w:t xml:space="preserve">boats, </w:t>
      </w:r>
      <w:r>
        <w:rPr>
          <w:lang w:val="en-GB"/>
        </w:rPr>
        <w:t xml:space="preserve">exterior parts of storage tanks and silo’s, </w:t>
      </w:r>
      <w:r w:rsidRPr="00492A9D">
        <w:rPr>
          <w:lang w:val="en-GB"/>
        </w:rPr>
        <w:t xml:space="preserve">auto parts, </w:t>
      </w:r>
      <w:r>
        <w:rPr>
          <w:lang w:val="en-GB"/>
        </w:rPr>
        <w:t>floorings for trucks</w:t>
      </w:r>
      <w:r w:rsidRPr="00492A9D">
        <w:rPr>
          <w:lang w:val="en-GB"/>
        </w:rPr>
        <w:t>, etc.;</w:t>
      </w:r>
    </w:p>
    <w:p w14:paraId="7909A148" w14:textId="31968433" w:rsidR="005C2F16" w:rsidRPr="005C2F16" w:rsidRDefault="005C2F16" w:rsidP="00F7120F">
      <w:pPr>
        <w:pStyle w:val="Bullet1"/>
        <w:numPr>
          <w:ilvl w:val="0"/>
          <w:numId w:val="22"/>
        </w:numPr>
        <w:ind w:left="567" w:hanging="283"/>
        <w:rPr>
          <w:lang w:val="en-GB"/>
        </w:rPr>
      </w:pPr>
      <w:r w:rsidRPr="005C2F16">
        <w:rPr>
          <w:lang w:val="en-GB"/>
        </w:rPr>
        <w:t>Excellent scratch and impact resistance;</w:t>
      </w:r>
    </w:p>
    <w:p w14:paraId="02B80E59" w14:textId="19ADF8B3" w:rsidR="006E4D4A" w:rsidRPr="00D5161B" w:rsidRDefault="006E4D4A" w:rsidP="006E4D4A">
      <w:pPr>
        <w:pStyle w:val="Plattetekst"/>
        <w:numPr>
          <w:ilvl w:val="0"/>
          <w:numId w:val="22"/>
        </w:numPr>
        <w:ind w:left="567" w:hanging="283"/>
        <w:rPr>
          <w:lang w:val="en-GB"/>
        </w:rPr>
      </w:pPr>
      <w:r w:rsidRPr="00492A9D">
        <w:rPr>
          <w:lang w:val="en-GB"/>
        </w:rPr>
        <w:t xml:space="preserve">Available in </w:t>
      </w:r>
      <w:r w:rsidR="005C2F16">
        <w:rPr>
          <w:lang w:val="en-US"/>
        </w:rPr>
        <w:t xml:space="preserve">in a brush </w:t>
      </w:r>
      <w:r w:rsidR="005C2F16" w:rsidRPr="006542CB">
        <w:rPr>
          <w:lang w:val="en-US"/>
        </w:rPr>
        <w:t>(</w:t>
      </w:r>
      <w:r w:rsidR="005C2F16">
        <w:rPr>
          <w:lang w:val="en-US"/>
        </w:rPr>
        <w:t>-</w:t>
      </w:r>
      <w:r w:rsidR="005C2F16" w:rsidRPr="006542CB">
        <w:rPr>
          <w:b/>
          <w:bCs/>
          <w:lang w:val="en-US"/>
        </w:rPr>
        <w:t>B</w:t>
      </w:r>
      <w:r w:rsidR="005C2F16" w:rsidRPr="006542CB">
        <w:rPr>
          <w:lang w:val="en-US"/>
        </w:rPr>
        <w:t>)</w:t>
      </w:r>
      <w:r w:rsidR="005C2F16">
        <w:rPr>
          <w:lang w:val="en-US"/>
        </w:rPr>
        <w:t xml:space="preserve"> or spray (</w:t>
      </w:r>
      <w:r w:rsidR="005C2F16" w:rsidRPr="005C2F16">
        <w:rPr>
          <w:b/>
          <w:bCs/>
          <w:lang w:val="en-US"/>
        </w:rPr>
        <w:t>-S</w:t>
      </w:r>
      <w:r w:rsidR="005C2F16">
        <w:rPr>
          <w:lang w:val="en-US"/>
        </w:rPr>
        <w:t>) viscosity</w:t>
      </w:r>
      <w:r w:rsidRPr="00492A9D">
        <w:rPr>
          <w:lang w:val="en-GB"/>
        </w:rPr>
        <w:t>.</w:t>
      </w:r>
    </w:p>
    <w:p w14:paraId="5110732F" w14:textId="77777777" w:rsidR="006E4D4A" w:rsidRDefault="006E4D4A" w:rsidP="006E4D4A">
      <w:pPr>
        <w:pStyle w:val="Plattetekst"/>
        <w:ind w:left="0"/>
        <w:rPr>
          <w:lang w:val="en-GB"/>
        </w:rPr>
      </w:pPr>
    </w:p>
    <w:p w14:paraId="25A13EE1" w14:textId="77777777" w:rsidR="005C2F16" w:rsidRPr="006E4D4A" w:rsidRDefault="005C2F16" w:rsidP="006E4D4A">
      <w:pPr>
        <w:pStyle w:val="Plattetekst"/>
        <w:ind w:left="0"/>
        <w:rPr>
          <w:lang w:val="en-GB"/>
        </w:rPr>
      </w:pPr>
    </w:p>
    <w:p w14:paraId="0A02CB9F" w14:textId="77777777" w:rsidR="006E4D4A" w:rsidRPr="006E4D4A" w:rsidRDefault="006E4D4A" w:rsidP="006E4D4A">
      <w:pPr>
        <w:pStyle w:val="Titel"/>
        <w:rPr>
          <w:lang w:val="en-US"/>
        </w:rPr>
      </w:pPr>
      <w:r w:rsidRPr="006E4D4A">
        <w:rPr>
          <w:lang w:val="en-US"/>
        </w:rPr>
        <w:t>COLOURS AND GLOSS</w:t>
      </w:r>
    </w:p>
    <w:p w14:paraId="6CBC2C03" w14:textId="77777777" w:rsidR="00B65059" w:rsidRPr="00D5161B" w:rsidRDefault="005C2F16" w:rsidP="00B65059">
      <w:pPr>
        <w:pStyle w:val="Plattetekst"/>
        <w:rPr>
          <w:lang w:val="en-GB"/>
        </w:rPr>
      </w:pPr>
      <w:r>
        <w:rPr>
          <w:lang w:val="en-GB"/>
        </w:rPr>
        <w:t>Every (</w:t>
      </w:r>
      <w:proofErr w:type="spellStart"/>
      <w:r>
        <w:rPr>
          <w:lang w:val="en-GB"/>
        </w:rPr>
        <w:t>uni</w:t>
      </w:r>
      <w:proofErr w:type="spellEnd"/>
      <w:r>
        <w:rPr>
          <w:lang w:val="en-GB"/>
        </w:rPr>
        <w:t xml:space="preserve">) </w:t>
      </w:r>
      <w:r w:rsidRPr="00D5161B">
        <w:rPr>
          <w:lang w:val="en-GB"/>
        </w:rPr>
        <w:t xml:space="preserve">colour according to </w:t>
      </w:r>
      <w:r>
        <w:rPr>
          <w:lang w:val="en-GB"/>
        </w:rPr>
        <w:t xml:space="preserve">RAL or NCS </w:t>
      </w:r>
      <w:r w:rsidR="00D70C97">
        <w:rPr>
          <w:lang w:val="en-GB"/>
        </w:rPr>
        <w:t>colour fan</w:t>
      </w:r>
      <w:r w:rsidR="00B65059">
        <w:rPr>
          <w:lang w:val="en-GB"/>
        </w:rPr>
        <w:t xml:space="preserve">, </w:t>
      </w:r>
      <w:r w:rsidR="00B65059" w:rsidRPr="00D5161B">
        <w:rPr>
          <w:lang w:val="en-GB"/>
        </w:rPr>
        <w:t>o</w:t>
      </w:r>
      <w:r w:rsidR="00B65059">
        <w:rPr>
          <w:lang w:val="en-GB"/>
        </w:rPr>
        <w:t>ther colours on request</w:t>
      </w:r>
    </w:p>
    <w:p w14:paraId="09F16A80" w14:textId="77777777" w:rsidR="00B65059" w:rsidRPr="00D5161B" w:rsidRDefault="00B65059" w:rsidP="00B65059">
      <w:pPr>
        <w:pStyle w:val="Plattetekst"/>
        <w:rPr>
          <w:lang w:val="en-GB"/>
        </w:rPr>
      </w:pPr>
    </w:p>
    <w:p w14:paraId="2C851EFE" w14:textId="77777777" w:rsidR="006E4D4A" w:rsidRPr="006E4D4A" w:rsidRDefault="006E4D4A" w:rsidP="00B75985">
      <w:pPr>
        <w:pStyle w:val="Titel"/>
        <w:rPr>
          <w:lang w:val="en-GB"/>
        </w:rPr>
      </w:pPr>
    </w:p>
    <w:p w14:paraId="38DB39F2" w14:textId="77777777" w:rsidR="006E4D4A" w:rsidRPr="006E4D4A" w:rsidRDefault="006E4D4A" w:rsidP="006E4D4A">
      <w:pPr>
        <w:pStyle w:val="Titel"/>
        <w:rPr>
          <w:lang w:val="en-US"/>
        </w:rPr>
      </w:pPr>
      <w:r w:rsidRPr="006E4D4A">
        <w:rPr>
          <w:lang w:val="en-US"/>
        </w:rPr>
        <w:t>BASIC PROPERTIES (AT 20˚C AND 50% r.H.)</w:t>
      </w:r>
    </w:p>
    <w:p w14:paraId="4D4AD992" w14:textId="77777777" w:rsidR="006E4D4A" w:rsidRPr="00492A9D" w:rsidRDefault="006E4D4A" w:rsidP="006E4D4A">
      <w:pPr>
        <w:pStyle w:val="Overzicht"/>
        <w:rPr>
          <w:lang w:val="en-GB"/>
        </w:rPr>
      </w:pPr>
      <w:r>
        <w:rPr>
          <w:lang w:val="en-GB"/>
        </w:rPr>
        <w:t>Density</w:t>
      </w:r>
      <w:r>
        <w:rPr>
          <w:lang w:val="en-GB"/>
        </w:rPr>
        <w:tab/>
        <w:t>:</w:t>
      </w:r>
      <w:r>
        <w:rPr>
          <w:lang w:val="en-GB"/>
        </w:rPr>
        <w:tab/>
        <w:t>approx. 1,4</w:t>
      </w:r>
      <w:r w:rsidRPr="00492A9D">
        <w:rPr>
          <w:lang w:val="en-GB"/>
        </w:rPr>
        <w:t xml:space="preserve"> g/cm3 (depending on colour and type)</w:t>
      </w:r>
    </w:p>
    <w:p w14:paraId="4B899C04" w14:textId="77777777" w:rsidR="006E4D4A" w:rsidRPr="00492A9D" w:rsidRDefault="006E4D4A" w:rsidP="006E4D4A">
      <w:pPr>
        <w:pStyle w:val="Overzicht"/>
        <w:rPr>
          <w:lang w:val="en-GB"/>
        </w:rPr>
      </w:pPr>
      <w:r w:rsidRPr="00492A9D">
        <w:rPr>
          <w:lang w:val="en-GB"/>
        </w:rPr>
        <w:t>Solid content</w:t>
      </w:r>
      <w:r w:rsidRPr="00492A9D">
        <w:rPr>
          <w:lang w:val="en-GB"/>
        </w:rPr>
        <w:tab/>
        <w:t>:</w:t>
      </w:r>
      <w:r w:rsidRPr="00492A9D">
        <w:rPr>
          <w:lang w:val="en-GB"/>
        </w:rPr>
        <w:tab/>
        <w:t>approx. 100 % (volume)</w:t>
      </w:r>
    </w:p>
    <w:p w14:paraId="79332775" w14:textId="77777777" w:rsidR="006E4D4A" w:rsidRPr="00492A9D" w:rsidRDefault="006E4D4A" w:rsidP="006E4D4A">
      <w:pPr>
        <w:pStyle w:val="Overzicht"/>
        <w:rPr>
          <w:lang w:val="en-GB"/>
        </w:rPr>
      </w:pPr>
      <w:r w:rsidRPr="00492A9D">
        <w:rPr>
          <w:lang w:val="en-GB"/>
        </w:rPr>
        <w:t>Recommended d.f.t.</w:t>
      </w:r>
      <w:r w:rsidRPr="00492A9D">
        <w:rPr>
          <w:lang w:val="en-GB"/>
        </w:rPr>
        <w:tab/>
        <w:t>:</w:t>
      </w:r>
      <w:r w:rsidRPr="00492A9D">
        <w:rPr>
          <w:lang w:val="en-GB"/>
        </w:rPr>
        <w:tab/>
        <w:t>300 - 400 µm</w:t>
      </w:r>
      <w:r>
        <w:rPr>
          <w:lang w:val="en-GB"/>
        </w:rPr>
        <w:t xml:space="preserve"> (dry)</w:t>
      </w:r>
      <w:r w:rsidRPr="00492A9D">
        <w:rPr>
          <w:lang w:val="en-GB"/>
        </w:rPr>
        <w:t>, depending on application</w:t>
      </w:r>
    </w:p>
    <w:p w14:paraId="3A7DA3D2" w14:textId="5D0DDC0A" w:rsidR="006E4D4A" w:rsidRPr="00492A9D" w:rsidRDefault="006E4D4A" w:rsidP="006E4D4A">
      <w:pPr>
        <w:pStyle w:val="Overzicht"/>
        <w:rPr>
          <w:lang w:val="en-GB"/>
        </w:rPr>
      </w:pPr>
      <w:r w:rsidRPr="00492A9D">
        <w:rPr>
          <w:lang w:val="en-GB"/>
        </w:rPr>
        <w:t>Dust dry after</w:t>
      </w:r>
      <w:r w:rsidRPr="00492A9D">
        <w:rPr>
          <w:lang w:val="en-GB"/>
        </w:rPr>
        <w:tab/>
        <w:t>:</w:t>
      </w:r>
      <w:r w:rsidRPr="00492A9D">
        <w:rPr>
          <w:lang w:val="en-GB"/>
        </w:rPr>
        <w:tab/>
      </w:r>
      <w:r w:rsidR="005C2F16">
        <w:rPr>
          <w:lang w:val="en-GB"/>
        </w:rPr>
        <w:t>4 ours</w:t>
      </w:r>
    </w:p>
    <w:p w14:paraId="010293EC" w14:textId="1FBBD75D" w:rsidR="006E4D4A" w:rsidRPr="00492A9D" w:rsidRDefault="006E4D4A" w:rsidP="006E4D4A">
      <w:pPr>
        <w:pStyle w:val="Overzicht"/>
        <w:rPr>
          <w:lang w:val="en-GB"/>
        </w:rPr>
      </w:pPr>
      <w:r w:rsidRPr="00492A9D">
        <w:rPr>
          <w:lang w:val="en-GB"/>
        </w:rPr>
        <w:t>Full cure after</w:t>
      </w:r>
      <w:r w:rsidRPr="00492A9D">
        <w:rPr>
          <w:lang w:val="en-GB"/>
        </w:rPr>
        <w:tab/>
        <w:t>:</w:t>
      </w:r>
      <w:r w:rsidRPr="00492A9D">
        <w:rPr>
          <w:lang w:val="en-GB"/>
        </w:rPr>
        <w:tab/>
      </w:r>
      <w:r w:rsidR="00F82FD1">
        <w:rPr>
          <w:lang w:val="en-GB"/>
        </w:rPr>
        <w:t>6</w:t>
      </w:r>
      <w:r w:rsidRPr="00492A9D">
        <w:rPr>
          <w:lang w:val="en-GB"/>
        </w:rPr>
        <w:t xml:space="preserve"> hours</w:t>
      </w:r>
    </w:p>
    <w:p w14:paraId="5AF17609" w14:textId="1EADCFED" w:rsidR="006E4D4A" w:rsidRPr="00492A9D" w:rsidRDefault="006E4D4A" w:rsidP="006E4D4A">
      <w:pPr>
        <w:pStyle w:val="Overzicht"/>
        <w:rPr>
          <w:lang w:val="en-GB"/>
        </w:rPr>
      </w:pPr>
      <w:r w:rsidRPr="00492A9D">
        <w:rPr>
          <w:lang w:val="en-GB"/>
        </w:rPr>
        <w:t>Recoating interval</w:t>
      </w:r>
      <w:r w:rsidRPr="00492A9D">
        <w:rPr>
          <w:lang w:val="en-GB"/>
        </w:rPr>
        <w:tab/>
        <w:t>:</w:t>
      </w:r>
      <w:r w:rsidRPr="00492A9D">
        <w:rPr>
          <w:lang w:val="en-GB"/>
        </w:rPr>
        <w:tab/>
        <w:t>min.</w:t>
      </w:r>
      <w:r w:rsidR="00F82FD1">
        <w:rPr>
          <w:lang w:val="en-GB"/>
        </w:rPr>
        <w:t xml:space="preserve"> 2</w:t>
      </w:r>
      <w:r w:rsidR="007C528F">
        <w:rPr>
          <w:lang w:val="en-GB"/>
        </w:rPr>
        <w:t xml:space="preserve"> </w:t>
      </w:r>
      <w:r w:rsidRPr="00492A9D">
        <w:rPr>
          <w:lang w:val="en-GB"/>
        </w:rPr>
        <w:t>hours, see additional information</w:t>
      </w:r>
    </w:p>
    <w:p w14:paraId="7C4A250A" w14:textId="77777777" w:rsidR="006E4D4A" w:rsidRPr="00492A9D" w:rsidRDefault="006E4D4A" w:rsidP="006E4D4A">
      <w:pPr>
        <w:pStyle w:val="Overzicht"/>
        <w:rPr>
          <w:lang w:val="en-GB"/>
        </w:rPr>
      </w:pPr>
      <w:r w:rsidRPr="00492A9D">
        <w:rPr>
          <w:lang w:val="en-GB"/>
        </w:rPr>
        <w:tab/>
      </w:r>
      <w:r w:rsidRPr="00492A9D">
        <w:rPr>
          <w:lang w:val="en-GB"/>
        </w:rPr>
        <w:tab/>
        <w:t xml:space="preserve">max. no limit, provided clean and dry </w:t>
      </w:r>
    </w:p>
    <w:p w14:paraId="437BD9E8" w14:textId="77777777" w:rsidR="006E4D4A" w:rsidRPr="00492A9D" w:rsidRDefault="006E4D4A" w:rsidP="006E4D4A">
      <w:pPr>
        <w:pStyle w:val="Overzicht"/>
        <w:rPr>
          <w:lang w:val="en-GB"/>
        </w:rPr>
      </w:pPr>
      <w:r w:rsidRPr="00492A9D">
        <w:rPr>
          <w:lang w:val="en-GB"/>
        </w:rPr>
        <w:t xml:space="preserve">H.D.T. (DIN53458)  </w:t>
      </w:r>
      <w:r w:rsidRPr="00492A9D">
        <w:rPr>
          <w:lang w:val="en-GB"/>
        </w:rPr>
        <w:tab/>
        <w:t>:</w:t>
      </w:r>
      <w:r w:rsidRPr="00492A9D">
        <w:rPr>
          <w:lang w:val="en-GB"/>
        </w:rPr>
        <w:tab/>
        <w:t xml:space="preserve">approx. 65 </w:t>
      </w:r>
      <w:r>
        <w:rPr>
          <w:rFonts w:ascii="Times New Roman" w:hAnsi="Times New Roman"/>
          <w:lang w:val="en-GB"/>
        </w:rPr>
        <w:t>º</w:t>
      </w:r>
      <w:r w:rsidRPr="00492A9D">
        <w:rPr>
          <w:lang w:val="en-GB"/>
        </w:rPr>
        <w:t xml:space="preserve">C </w:t>
      </w:r>
    </w:p>
    <w:p w14:paraId="01637B11" w14:textId="77777777" w:rsidR="006E4D4A" w:rsidRPr="00492A9D" w:rsidRDefault="006E4D4A" w:rsidP="006E4D4A">
      <w:pPr>
        <w:pStyle w:val="Overzicht"/>
        <w:rPr>
          <w:lang w:val="en-GB"/>
        </w:rPr>
      </w:pPr>
      <w:r w:rsidRPr="00492A9D">
        <w:rPr>
          <w:lang w:val="en-GB"/>
        </w:rPr>
        <w:t>Shelf life</w:t>
      </w:r>
      <w:r w:rsidRPr="00492A9D">
        <w:rPr>
          <w:lang w:val="en-GB"/>
        </w:rPr>
        <w:tab/>
        <w:t>:</w:t>
      </w:r>
      <w:r w:rsidRPr="00492A9D">
        <w:rPr>
          <w:lang w:val="en-GB"/>
        </w:rPr>
        <w:tab/>
        <w:t>separate components, stored cool and dry in original packaging, minimum 3 months</w:t>
      </w:r>
    </w:p>
    <w:p w14:paraId="6074F039" w14:textId="77777777" w:rsidR="006E4D4A" w:rsidRPr="00492A9D" w:rsidRDefault="006E4D4A" w:rsidP="006E4D4A">
      <w:pPr>
        <w:pStyle w:val="Overzicht"/>
        <w:rPr>
          <w:lang w:val="en-GB"/>
        </w:rPr>
      </w:pPr>
      <w:r w:rsidRPr="00492A9D">
        <w:rPr>
          <w:lang w:val="en-GB"/>
        </w:rPr>
        <w:t>Flash point (DIN53213)</w:t>
      </w:r>
      <w:r w:rsidRPr="00492A9D">
        <w:rPr>
          <w:lang w:val="en-GB"/>
        </w:rPr>
        <w:tab/>
        <w:t>:</w:t>
      </w:r>
      <w:r w:rsidRPr="00492A9D">
        <w:rPr>
          <w:lang w:val="en-GB"/>
        </w:rPr>
        <w:tab/>
        <w:t xml:space="preserve">base component 34 </w:t>
      </w:r>
      <w:r>
        <w:rPr>
          <w:rFonts w:ascii="Times New Roman" w:hAnsi="Times New Roman"/>
          <w:lang w:val="en-GB"/>
        </w:rPr>
        <w:t>º</w:t>
      </w:r>
      <w:r w:rsidRPr="00492A9D">
        <w:rPr>
          <w:lang w:val="en-GB"/>
        </w:rPr>
        <w:t>C</w:t>
      </w:r>
    </w:p>
    <w:p w14:paraId="0130ABA1" w14:textId="77777777" w:rsidR="006E4D4A" w:rsidRPr="00D70C97" w:rsidRDefault="006E4D4A" w:rsidP="006E4D4A">
      <w:pPr>
        <w:pStyle w:val="Overzicht"/>
        <w:rPr>
          <w:lang w:val="en-GB"/>
        </w:rPr>
      </w:pPr>
      <w:r w:rsidRPr="00492A9D">
        <w:rPr>
          <w:lang w:val="en-GB"/>
        </w:rPr>
        <w:tab/>
      </w:r>
      <w:r w:rsidRPr="00492A9D">
        <w:rPr>
          <w:lang w:val="en-GB"/>
        </w:rPr>
        <w:tab/>
      </w:r>
      <w:r w:rsidRPr="00D70C97">
        <w:rPr>
          <w:lang w:val="en-GB"/>
        </w:rPr>
        <w:t xml:space="preserve">hardener component 52 </w:t>
      </w:r>
      <w:r w:rsidRPr="00D70C97">
        <w:rPr>
          <w:rFonts w:ascii="Times New Roman" w:hAnsi="Times New Roman"/>
          <w:lang w:val="en-GB"/>
        </w:rPr>
        <w:t>º</w:t>
      </w:r>
      <w:r w:rsidRPr="00D70C97">
        <w:rPr>
          <w:lang w:val="en-GB"/>
        </w:rPr>
        <w:t>C (MEK peroxide)</w:t>
      </w:r>
    </w:p>
    <w:p w14:paraId="68AE39A2" w14:textId="77777777" w:rsidR="00721E9D" w:rsidRPr="00D70C97" w:rsidRDefault="00721E9D" w:rsidP="004D4DC6">
      <w:pPr>
        <w:pStyle w:val="Plattetekst"/>
        <w:rPr>
          <w:lang w:val="en-GB"/>
        </w:rPr>
      </w:pPr>
    </w:p>
    <w:p w14:paraId="0A787826" w14:textId="77777777" w:rsidR="006E4D4A" w:rsidRPr="006E4D4A" w:rsidRDefault="006E4D4A" w:rsidP="006E4D4A">
      <w:pPr>
        <w:pStyle w:val="Titel"/>
        <w:rPr>
          <w:lang w:val="en-US"/>
        </w:rPr>
      </w:pPr>
      <w:r w:rsidRPr="006E4D4A">
        <w:rPr>
          <w:lang w:val="en-US"/>
        </w:rPr>
        <w:t>Spreading rate</w:t>
      </w:r>
    </w:p>
    <w:p w14:paraId="4AA5F304" w14:textId="77777777" w:rsidR="006E4D4A" w:rsidRPr="00492A9D" w:rsidRDefault="006E4D4A" w:rsidP="006E4D4A">
      <w:pPr>
        <w:pStyle w:val="Plattetekst"/>
        <w:tabs>
          <w:tab w:val="left" w:pos="2552"/>
          <w:tab w:val="left" w:pos="2835"/>
        </w:tabs>
        <w:rPr>
          <w:lang w:val="en-GB"/>
        </w:rPr>
      </w:pPr>
      <w:r>
        <w:rPr>
          <w:lang w:val="en-GB"/>
        </w:rPr>
        <w:t>A</w:t>
      </w:r>
      <w:r w:rsidRPr="00492A9D">
        <w:rPr>
          <w:lang w:val="en-GB"/>
        </w:rPr>
        <w:t>t 300 µm (d</w:t>
      </w:r>
      <w:r>
        <w:rPr>
          <w:lang w:val="en-GB"/>
        </w:rPr>
        <w:t>ry film</w:t>
      </w:r>
      <w:r w:rsidRPr="00492A9D">
        <w:rPr>
          <w:lang w:val="en-GB"/>
        </w:rPr>
        <w:t>)</w:t>
      </w:r>
      <w:r w:rsidRPr="00492A9D">
        <w:rPr>
          <w:lang w:val="en-GB"/>
        </w:rPr>
        <w:tab/>
        <w:t>:</w:t>
      </w:r>
      <w:r w:rsidRPr="00492A9D">
        <w:rPr>
          <w:lang w:val="en-GB"/>
        </w:rPr>
        <w:tab/>
        <w:t>approx. 2,4 m2/kg</w:t>
      </w:r>
    </w:p>
    <w:p w14:paraId="5B68B68B" w14:textId="77777777" w:rsidR="006E4D4A" w:rsidRPr="00492A9D" w:rsidRDefault="006E4D4A" w:rsidP="006E4D4A">
      <w:pPr>
        <w:pStyle w:val="Plattetekst"/>
        <w:tabs>
          <w:tab w:val="left" w:pos="2552"/>
          <w:tab w:val="left" w:pos="2835"/>
        </w:tabs>
        <w:rPr>
          <w:lang w:val="en-GB"/>
        </w:rPr>
      </w:pPr>
      <w:r>
        <w:rPr>
          <w:lang w:val="en-GB"/>
        </w:rPr>
        <w:t>A</w:t>
      </w:r>
      <w:r w:rsidRPr="00492A9D">
        <w:rPr>
          <w:lang w:val="en-GB"/>
        </w:rPr>
        <w:t>t 350 µm (d</w:t>
      </w:r>
      <w:r>
        <w:rPr>
          <w:lang w:val="en-GB"/>
        </w:rPr>
        <w:t>ry film</w:t>
      </w:r>
      <w:r w:rsidRPr="00492A9D">
        <w:rPr>
          <w:lang w:val="en-GB"/>
        </w:rPr>
        <w:t>)</w:t>
      </w:r>
      <w:r w:rsidRPr="00492A9D">
        <w:rPr>
          <w:lang w:val="en-GB"/>
        </w:rPr>
        <w:tab/>
        <w:t>:</w:t>
      </w:r>
      <w:r w:rsidRPr="00492A9D">
        <w:rPr>
          <w:lang w:val="en-GB"/>
        </w:rPr>
        <w:tab/>
        <w:t>approx. 2,1 m2/kg</w:t>
      </w:r>
    </w:p>
    <w:p w14:paraId="5B2FE762" w14:textId="77777777" w:rsidR="006E4D4A" w:rsidRPr="00492A9D" w:rsidRDefault="006E4D4A" w:rsidP="006E4D4A">
      <w:pPr>
        <w:pStyle w:val="Plattetekst"/>
        <w:tabs>
          <w:tab w:val="left" w:pos="2552"/>
          <w:tab w:val="left" w:pos="2835"/>
        </w:tabs>
        <w:rPr>
          <w:lang w:val="en-GB"/>
        </w:rPr>
      </w:pPr>
      <w:r>
        <w:rPr>
          <w:lang w:val="en-GB"/>
        </w:rPr>
        <w:t>A</w:t>
      </w:r>
      <w:r w:rsidRPr="00492A9D">
        <w:rPr>
          <w:lang w:val="en-GB"/>
        </w:rPr>
        <w:t>t 400 µm (d</w:t>
      </w:r>
      <w:r>
        <w:rPr>
          <w:lang w:val="en-GB"/>
        </w:rPr>
        <w:t>ry film</w:t>
      </w:r>
      <w:r w:rsidRPr="00492A9D">
        <w:rPr>
          <w:lang w:val="en-GB"/>
        </w:rPr>
        <w:t>)</w:t>
      </w:r>
      <w:r w:rsidRPr="00492A9D">
        <w:rPr>
          <w:lang w:val="en-GB"/>
        </w:rPr>
        <w:tab/>
        <w:t>:</w:t>
      </w:r>
      <w:r w:rsidRPr="00492A9D">
        <w:rPr>
          <w:lang w:val="en-GB"/>
        </w:rPr>
        <w:tab/>
        <w:t>approx. 1,8 m2/kg</w:t>
      </w:r>
    </w:p>
    <w:p w14:paraId="57CC823A" w14:textId="77777777" w:rsidR="006E4D4A" w:rsidRPr="00796F2D" w:rsidRDefault="006E4D4A" w:rsidP="006E4D4A">
      <w:pPr>
        <w:pStyle w:val="Plattetekst"/>
        <w:rPr>
          <w:lang w:val="en-GB"/>
        </w:rPr>
      </w:pPr>
      <w:r w:rsidRPr="00492A9D">
        <w:rPr>
          <w:lang w:val="en-GB"/>
        </w:rPr>
        <w:t>The practical spreading rate depends on a number of variables, such as: shape and size of object to be painted, the condition and profile of the substrate, the method of application, climatologic conditions and skill of labour.</w:t>
      </w:r>
    </w:p>
    <w:p w14:paraId="3A2425DB" w14:textId="77777777" w:rsidR="00721E9D" w:rsidRPr="006E4D4A" w:rsidRDefault="00721E9D" w:rsidP="004D4DC6">
      <w:pPr>
        <w:pStyle w:val="Plattetekst"/>
        <w:rPr>
          <w:lang w:val="en-GB"/>
        </w:rPr>
      </w:pPr>
    </w:p>
    <w:p w14:paraId="643F4E89" w14:textId="77777777" w:rsidR="006E4D4A" w:rsidRPr="006E4D4A" w:rsidRDefault="006E4D4A" w:rsidP="006E4D4A">
      <w:pPr>
        <w:pStyle w:val="Titel"/>
        <w:rPr>
          <w:lang w:val="en-US"/>
        </w:rPr>
      </w:pPr>
      <w:r w:rsidRPr="006E4D4A">
        <w:rPr>
          <w:lang w:val="en-US"/>
        </w:rPr>
        <w:t>Substrate condition and temperature</w:t>
      </w:r>
    </w:p>
    <w:p w14:paraId="558B0EB3" w14:textId="77777777" w:rsidR="00F82FD1" w:rsidRPr="00492A9D" w:rsidRDefault="00F82FD1" w:rsidP="00F82FD1">
      <w:pPr>
        <w:pStyle w:val="Overzicht"/>
        <w:rPr>
          <w:lang w:val="en-GB"/>
        </w:rPr>
      </w:pPr>
      <w:r w:rsidRPr="00492A9D">
        <w:rPr>
          <w:lang w:val="en-GB"/>
        </w:rPr>
        <w:t>Polyester laminate</w:t>
      </w:r>
      <w:r w:rsidRPr="00492A9D">
        <w:rPr>
          <w:lang w:val="en-GB"/>
        </w:rPr>
        <w:tab/>
        <w:t>:</w:t>
      </w:r>
      <w:r w:rsidRPr="00492A9D">
        <w:rPr>
          <w:lang w:val="en-GB"/>
        </w:rPr>
        <w:tab/>
        <w:t xml:space="preserve">clean and dry, in good condition, free from any contamination, loose particles and </w:t>
      </w:r>
      <w:r>
        <w:rPr>
          <w:lang w:val="en-GB"/>
        </w:rPr>
        <w:t>previous (synthetic) paints</w:t>
      </w:r>
      <w:r w:rsidRPr="00492A9D">
        <w:rPr>
          <w:lang w:val="en-GB"/>
        </w:rPr>
        <w:t xml:space="preserve">; sanded with </w:t>
      </w:r>
      <w:proofErr w:type="spellStart"/>
      <w:r w:rsidRPr="00492A9D">
        <w:rPr>
          <w:lang w:val="en-GB"/>
        </w:rPr>
        <w:t>gritpaper</w:t>
      </w:r>
      <w:proofErr w:type="spellEnd"/>
      <w:r w:rsidRPr="00492A9D">
        <w:rPr>
          <w:lang w:val="en-GB"/>
        </w:rPr>
        <w:t xml:space="preserve"> </w:t>
      </w:r>
      <w:r>
        <w:rPr>
          <w:lang w:val="en-GB"/>
        </w:rPr>
        <w:t>P60 – P80</w:t>
      </w:r>
      <w:r w:rsidRPr="00492A9D">
        <w:rPr>
          <w:lang w:val="en-GB"/>
        </w:rPr>
        <w:t xml:space="preserve"> and degreased with Double Coat Degreaser;</w:t>
      </w:r>
    </w:p>
    <w:p w14:paraId="52BFD140" w14:textId="77777777" w:rsidR="00F82FD1" w:rsidRPr="00796F2D" w:rsidRDefault="00F82FD1" w:rsidP="00F82FD1">
      <w:pPr>
        <w:pStyle w:val="Overzicht"/>
        <w:tabs>
          <w:tab w:val="clear" w:pos="2835"/>
          <w:tab w:val="left" w:pos="2977"/>
        </w:tabs>
        <w:ind w:left="284" w:firstLine="0"/>
        <w:rPr>
          <w:lang w:val="en-GB"/>
        </w:rPr>
      </w:pPr>
      <w:r w:rsidRPr="00492A9D">
        <w:rPr>
          <w:lang w:val="en-GB"/>
        </w:rPr>
        <w:t xml:space="preserve">During application and curing a minimum temperature of 15 </w:t>
      </w:r>
      <w:r>
        <w:rPr>
          <w:rFonts w:ascii="Times New Roman" w:hAnsi="Times New Roman"/>
          <w:lang w:val="en-GB"/>
        </w:rPr>
        <w:t>º</w:t>
      </w:r>
      <w:r w:rsidRPr="00492A9D">
        <w:rPr>
          <w:lang w:val="en-GB"/>
        </w:rPr>
        <w:t>C is allowed. The</w:t>
      </w:r>
      <w:r>
        <w:rPr>
          <w:lang w:val="en-GB"/>
        </w:rPr>
        <w:t xml:space="preserve"> </w:t>
      </w:r>
      <w:r w:rsidRPr="00492A9D">
        <w:rPr>
          <w:lang w:val="en-GB"/>
        </w:rPr>
        <w:t xml:space="preserve">temperature of the substrate should be minimum 3 </w:t>
      </w:r>
      <w:r>
        <w:rPr>
          <w:rFonts w:ascii="Times New Roman" w:hAnsi="Times New Roman"/>
          <w:lang w:val="en-GB"/>
        </w:rPr>
        <w:t>º</w:t>
      </w:r>
      <w:r w:rsidRPr="00492A9D">
        <w:rPr>
          <w:lang w:val="en-GB"/>
        </w:rPr>
        <w:t>C above dew point.</w:t>
      </w:r>
    </w:p>
    <w:p w14:paraId="054B3E38" w14:textId="28FA0FB6" w:rsidR="006E4D4A" w:rsidRPr="00C75A9B" w:rsidRDefault="006E4D4A">
      <w:pPr>
        <w:overflowPunct/>
        <w:autoSpaceDE/>
        <w:autoSpaceDN/>
        <w:adjustRightInd/>
        <w:textAlignment w:val="auto"/>
        <w:rPr>
          <w:lang w:val="en-US"/>
        </w:rPr>
      </w:pPr>
      <w:r w:rsidRPr="00C75A9B">
        <w:rPr>
          <w:lang w:val="en-US"/>
        </w:rPr>
        <w:br w:type="page"/>
      </w:r>
    </w:p>
    <w:p w14:paraId="6AD54593" w14:textId="77777777" w:rsidR="006E4D4A" w:rsidRPr="00C75A9B" w:rsidRDefault="006E4D4A" w:rsidP="00B75985">
      <w:pPr>
        <w:pStyle w:val="Titel"/>
        <w:rPr>
          <w:lang w:val="en-US"/>
        </w:rPr>
      </w:pPr>
    </w:p>
    <w:p w14:paraId="02A9D81B" w14:textId="77777777" w:rsidR="006E4D4A" w:rsidRPr="006E4D4A" w:rsidRDefault="006E4D4A" w:rsidP="006E4D4A">
      <w:pPr>
        <w:pStyle w:val="Titel"/>
        <w:rPr>
          <w:lang w:val="en-US"/>
        </w:rPr>
      </w:pPr>
      <w:r w:rsidRPr="006E4D4A">
        <w:rPr>
          <w:lang w:val="en-US"/>
        </w:rPr>
        <w:t>Instructions for use</w:t>
      </w:r>
    </w:p>
    <w:p w14:paraId="48D42F0B" w14:textId="77777777" w:rsidR="006E4D4A" w:rsidRPr="00492A9D" w:rsidRDefault="006E4D4A" w:rsidP="006E4D4A">
      <w:pPr>
        <w:pStyle w:val="Overzicht"/>
        <w:tabs>
          <w:tab w:val="decimal" w:pos="3544"/>
          <w:tab w:val="left" w:pos="4214"/>
          <w:tab w:val="left" w:pos="5103"/>
        </w:tabs>
        <w:rPr>
          <w:lang w:val="en-GB"/>
        </w:rPr>
      </w:pPr>
      <w:r w:rsidRPr="00492A9D">
        <w:rPr>
          <w:lang w:val="en-GB"/>
        </w:rPr>
        <w:t>Before use, mix base and hardener components thoroughly.</w:t>
      </w:r>
    </w:p>
    <w:p w14:paraId="0F1D8B6C" w14:textId="77777777" w:rsidR="006E4D4A" w:rsidRPr="00492A9D" w:rsidRDefault="006E4D4A" w:rsidP="006E4D4A">
      <w:pPr>
        <w:pStyle w:val="Overzicht"/>
        <w:tabs>
          <w:tab w:val="decimal" w:pos="3544"/>
          <w:tab w:val="left" w:pos="4214"/>
          <w:tab w:val="left" w:pos="5103"/>
        </w:tabs>
        <w:rPr>
          <w:lang w:val="en-GB"/>
        </w:rPr>
      </w:pPr>
      <w:r w:rsidRPr="00492A9D">
        <w:rPr>
          <w:lang w:val="en-GB"/>
        </w:rPr>
        <w:t>M</w:t>
      </w:r>
      <w:r>
        <w:rPr>
          <w:lang w:val="en-GB"/>
        </w:rPr>
        <w:t>ixing ratio</w:t>
      </w:r>
      <w:r>
        <w:rPr>
          <w:lang w:val="en-GB"/>
        </w:rPr>
        <w:tab/>
        <w:t>:</w:t>
      </w:r>
      <w:r>
        <w:rPr>
          <w:lang w:val="en-GB"/>
        </w:rPr>
        <w:tab/>
        <w:t xml:space="preserve">100 base : 2 </w:t>
      </w:r>
      <w:r w:rsidRPr="00492A9D">
        <w:rPr>
          <w:lang w:val="en-GB"/>
        </w:rPr>
        <w:t>harder (by weight)</w:t>
      </w:r>
      <w:r>
        <w:rPr>
          <w:lang w:val="en-GB"/>
        </w:rPr>
        <w:br/>
      </w:r>
      <w:r w:rsidRPr="005B46D2">
        <w:rPr>
          <w:lang w:val="en-GB"/>
        </w:rPr>
        <w:t>Do not prepare more material than can be applied within the pot life of the mixture.</w:t>
      </w:r>
    </w:p>
    <w:p w14:paraId="7B7A7138" w14:textId="77777777" w:rsidR="006E4D4A" w:rsidRDefault="006E4D4A" w:rsidP="006E4D4A">
      <w:pPr>
        <w:pStyle w:val="Overzicht"/>
        <w:tabs>
          <w:tab w:val="decimal" w:pos="3544"/>
          <w:tab w:val="left" w:pos="4214"/>
          <w:tab w:val="left" w:pos="5103"/>
        </w:tabs>
        <w:rPr>
          <w:lang w:val="en-GB"/>
        </w:rPr>
      </w:pPr>
    </w:p>
    <w:p w14:paraId="42C84237" w14:textId="77777777" w:rsidR="006E4D4A" w:rsidRPr="00492A9D" w:rsidRDefault="006E4D4A" w:rsidP="006E4D4A">
      <w:pPr>
        <w:pStyle w:val="Overzicht"/>
        <w:tabs>
          <w:tab w:val="decimal" w:pos="3544"/>
          <w:tab w:val="left" w:pos="4214"/>
          <w:tab w:val="left" w:pos="5103"/>
        </w:tabs>
        <w:rPr>
          <w:lang w:val="en-GB"/>
        </w:rPr>
      </w:pPr>
      <w:r w:rsidRPr="00492A9D">
        <w:rPr>
          <w:lang w:val="en-GB"/>
        </w:rPr>
        <w:t>Induction time</w:t>
      </w:r>
      <w:r w:rsidRPr="00492A9D">
        <w:rPr>
          <w:lang w:val="en-GB"/>
        </w:rPr>
        <w:tab/>
        <w:t>:</w:t>
      </w:r>
      <w:r w:rsidRPr="00492A9D">
        <w:rPr>
          <w:lang w:val="en-GB"/>
        </w:rPr>
        <w:tab/>
        <w:t>none</w:t>
      </w:r>
    </w:p>
    <w:p w14:paraId="17A10E00" w14:textId="1DB740AB" w:rsidR="006E4D4A" w:rsidRPr="00492A9D" w:rsidRDefault="006E4D4A" w:rsidP="006E4D4A">
      <w:pPr>
        <w:pStyle w:val="Overzicht"/>
        <w:tabs>
          <w:tab w:val="decimal" w:pos="3544"/>
          <w:tab w:val="left" w:pos="4214"/>
          <w:tab w:val="left" w:pos="5103"/>
        </w:tabs>
        <w:rPr>
          <w:lang w:val="en-GB"/>
        </w:rPr>
      </w:pPr>
      <w:r w:rsidRPr="00492A9D">
        <w:rPr>
          <w:lang w:val="en-GB"/>
        </w:rPr>
        <w:t>Pot life</w:t>
      </w:r>
      <w:r w:rsidRPr="00492A9D">
        <w:rPr>
          <w:lang w:val="en-GB"/>
        </w:rPr>
        <w:tab/>
        <w:t>:</w:t>
      </w:r>
      <w:r w:rsidRPr="00492A9D">
        <w:rPr>
          <w:lang w:val="en-GB"/>
        </w:rPr>
        <w:tab/>
      </w:r>
      <w:r w:rsidRPr="00492A9D">
        <w:rPr>
          <w:lang w:val="en-GB"/>
        </w:rPr>
        <w:tab/>
        <w:t xml:space="preserve">brush </w:t>
      </w:r>
      <w:r>
        <w:rPr>
          <w:lang w:val="en-GB"/>
        </w:rPr>
        <w:t>version</w:t>
      </w:r>
      <w:r w:rsidRPr="00492A9D">
        <w:rPr>
          <w:lang w:val="en-GB"/>
        </w:rPr>
        <w:t>:</w:t>
      </w:r>
    </w:p>
    <w:p w14:paraId="18A2DD8F" w14:textId="0AD5FFFA" w:rsidR="006E4D4A" w:rsidRPr="00492A9D" w:rsidRDefault="006E4D4A" w:rsidP="006E4D4A">
      <w:pPr>
        <w:pStyle w:val="Overzicht"/>
        <w:tabs>
          <w:tab w:val="decimal" w:pos="3544"/>
          <w:tab w:val="left" w:pos="4214"/>
          <w:tab w:val="left" w:pos="5103"/>
        </w:tabs>
        <w:rPr>
          <w:lang w:val="en-GB"/>
        </w:rPr>
      </w:pPr>
      <w:r>
        <w:rPr>
          <w:lang w:val="en-GB"/>
        </w:rPr>
        <w:tab/>
      </w:r>
      <w:r>
        <w:rPr>
          <w:lang w:val="en-GB"/>
        </w:rPr>
        <w:tab/>
      </w:r>
      <w:r w:rsidRPr="00492A9D">
        <w:rPr>
          <w:lang w:val="en-GB"/>
        </w:rPr>
        <w:t xml:space="preserve">10 minutes at </w:t>
      </w:r>
      <w:r>
        <w:rPr>
          <w:lang w:val="en-GB"/>
        </w:rPr>
        <w:t xml:space="preserve">25 </w:t>
      </w:r>
      <w:r>
        <w:rPr>
          <w:rFonts w:ascii="Times New Roman" w:hAnsi="Times New Roman"/>
          <w:lang w:val="en-GB"/>
        </w:rPr>
        <w:t>º</w:t>
      </w:r>
      <w:r w:rsidRPr="00492A9D">
        <w:rPr>
          <w:lang w:val="en-GB"/>
        </w:rPr>
        <w:t>C</w:t>
      </w:r>
    </w:p>
    <w:p w14:paraId="3B1A7C55" w14:textId="2FEF619C" w:rsidR="006E4D4A" w:rsidRPr="00492A9D" w:rsidRDefault="006E4D4A" w:rsidP="006E4D4A">
      <w:pPr>
        <w:pStyle w:val="Overzicht"/>
        <w:tabs>
          <w:tab w:val="decimal" w:pos="3544"/>
          <w:tab w:val="left" w:pos="4214"/>
          <w:tab w:val="left" w:pos="5103"/>
        </w:tabs>
        <w:rPr>
          <w:lang w:val="en-GB"/>
        </w:rPr>
      </w:pPr>
      <w:r w:rsidRPr="00492A9D">
        <w:rPr>
          <w:lang w:val="en-GB"/>
        </w:rPr>
        <w:tab/>
      </w:r>
      <w:r w:rsidRPr="00492A9D">
        <w:rPr>
          <w:lang w:val="en-GB"/>
        </w:rPr>
        <w:tab/>
        <w:t xml:space="preserve">15 minutes at 20 </w:t>
      </w:r>
      <w:r>
        <w:rPr>
          <w:rFonts w:ascii="Times New Roman" w:hAnsi="Times New Roman"/>
          <w:lang w:val="en-GB"/>
        </w:rPr>
        <w:t>º</w:t>
      </w:r>
      <w:r w:rsidRPr="00492A9D">
        <w:rPr>
          <w:lang w:val="en-GB"/>
        </w:rPr>
        <w:t>C</w:t>
      </w:r>
    </w:p>
    <w:p w14:paraId="0220AA5D" w14:textId="115C51F5" w:rsidR="006E4D4A" w:rsidRDefault="006E4D4A" w:rsidP="006E4D4A">
      <w:pPr>
        <w:pStyle w:val="Overzicht"/>
        <w:tabs>
          <w:tab w:val="decimal" w:pos="3544"/>
          <w:tab w:val="left" w:pos="4214"/>
          <w:tab w:val="left" w:pos="5103"/>
        </w:tabs>
        <w:rPr>
          <w:lang w:val="en-GB"/>
        </w:rPr>
      </w:pPr>
      <w:r w:rsidRPr="00492A9D">
        <w:rPr>
          <w:lang w:val="en-GB"/>
        </w:rPr>
        <w:tab/>
      </w:r>
      <w:r w:rsidRPr="00492A9D">
        <w:rPr>
          <w:lang w:val="en-GB"/>
        </w:rPr>
        <w:tab/>
        <w:t xml:space="preserve">20 minutes at 15 </w:t>
      </w:r>
      <w:r>
        <w:rPr>
          <w:rFonts w:ascii="Times New Roman" w:hAnsi="Times New Roman"/>
          <w:lang w:val="en-GB"/>
        </w:rPr>
        <w:t>º</w:t>
      </w:r>
      <w:r>
        <w:rPr>
          <w:lang w:val="en-GB"/>
        </w:rPr>
        <w:t>C</w:t>
      </w:r>
    </w:p>
    <w:p w14:paraId="3A347153" w14:textId="77777777" w:rsidR="006E4D4A" w:rsidRDefault="006E4D4A" w:rsidP="006E4D4A">
      <w:pPr>
        <w:pStyle w:val="Overzicht"/>
        <w:tabs>
          <w:tab w:val="decimal" w:pos="3544"/>
          <w:tab w:val="left" w:pos="4214"/>
          <w:tab w:val="left" w:pos="5103"/>
        </w:tabs>
        <w:rPr>
          <w:lang w:val="en-GB"/>
        </w:rPr>
      </w:pPr>
      <w:r>
        <w:rPr>
          <w:lang w:val="en-GB"/>
        </w:rPr>
        <w:tab/>
      </w:r>
      <w:r>
        <w:rPr>
          <w:lang w:val="en-GB"/>
        </w:rPr>
        <w:tab/>
      </w:r>
      <w:r w:rsidRPr="005B46D2">
        <w:rPr>
          <w:lang w:val="en-GB"/>
        </w:rPr>
        <w:t>The pot life depends also on colour.</w:t>
      </w:r>
    </w:p>
    <w:p w14:paraId="64CCA984" w14:textId="2434053C" w:rsidR="007C528F" w:rsidRPr="00CF019E" w:rsidRDefault="007C528F" w:rsidP="007C528F">
      <w:pPr>
        <w:pStyle w:val="Overzicht"/>
        <w:tabs>
          <w:tab w:val="decimal" w:pos="3544"/>
          <w:tab w:val="left" w:pos="4214"/>
          <w:tab w:val="left" w:pos="5103"/>
        </w:tabs>
        <w:rPr>
          <w:lang w:val="en-GB"/>
        </w:rPr>
      </w:pPr>
      <w:r w:rsidRPr="00CF019E">
        <w:rPr>
          <w:lang w:val="en-GB"/>
        </w:rPr>
        <w:tab/>
      </w:r>
      <w:r w:rsidRPr="00CF019E">
        <w:rPr>
          <w:lang w:val="en-GB"/>
        </w:rPr>
        <w:tab/>
      </w:r>
    </w:p>
    <w:p w14:paraId="1A900A47" w14:textId="77777777" w:rsidR="007C528F" w:rsidRPr="00796F2D" w:rsidRDefault="007C528F" w:rsidP="007C528F">
      <w:pPr>
        <w:pStyle w:val="Overzicht"/>
        <w:rPr>
          <w:lang w:val="en-GB"/>
        </w:rPr>
      </w:pPr>
      <w:r>
        <w:rPr>
          <w:lang w:val="en-GB"/>
        </w:rPr>
        <w:t>Application</w:t>
      </w:r>
      <w:r w:rsidRPr="00796F2D">
        <w:rPr>
          <w:lang w:val="en-GB"/>
        </w:rPr>
        <w:t xml:space="preserve"> with</w:t>
      </w:r>
      <w:r w:rsidRPr="00796F2D">
        <w:rPr>
          <w:lang w:val="en-GB"/>
        </w:rPr>
        <w:tab/>
        <w:t>:</w:t>
      </w:r>
    </w:p>
    <w:tbl>
      <w:tblPr>
        <w:tblStyle w:val="Tabelraster"/>
        <w:tblW w:w="0" w:type="auto"/>
        <w:tblInd w:w="392" w:type="dxa"/>
        <w:tblLook w:val="04A0" w:firstRow="1" w:lastRow="0" w:firstColumn="1" w:lastColumn="0" w:noHBand="0" w:noVBand="1"/>
      </w:tblPr>
      <w:tblGrid>
        <w:gridCol w:w="1843"/>
        <w:gridCol w:w="1937"/>
        <w:gridCol w:w="1937"/>
        <w:gridCol w:w="1937"/>
      </w:tblGrid>
      <w:tr w:rsidR="007C528F" w:rsidRPr="00796F2D" w14:paraId="7C167DFB" w14:textId="77777777" w:rsidTr="00361A6A">
        <w:tc>
          <w:tcPr>
            <w:tcW w:w="1843" w:type="dxa"/>
            <w:tcBorders>
              <w:top w:val="nil"/>
              <w:left w:val="nil"/>
              <w:right w:val="nil"/>
            </w:tcBorders>
          </w:tcPr>
          <w:p w14:paraId="22E7155E" w14:textId="77777777" w:rsidR="007C528F" w:rsidRPr="00796F2D" w:rsidRDefault="007C528F" w:rsidP="00361A6A">
            <w:pPr>
              <w:rPr>
                <w:lang w:val="en-GB"/>
              </w:rPr>
            </w:pPr>
          </w:p>
        </w:tc>
        <w:tc>
          <w:tcPr>
            <w:tcW w:w="1937" w:type="dxa"/>
            <w:tcBorders>
              <w:top w:val="nil"/>
              <w:left w:val="nil"/>
            </w:tcBorders>
          </w:tcPr>
          <w:p w14:paraId="162B8D3E" w14:textId="77777777" w:rsidR="007C528F" w:rsidRPr="00796F2D" w:rsidRDefault="007C528F" w:rsidP="00361A6A">
            <w:pPr>
              <w:rPr>
                <w:lang w:val="en-GB"/>
              </w:rPr>
            </w:pPr>
          </w:p>
        </w:tc>
        <w:tc>
          <w:tcPr>
            <w:tcW w:w="3874" w:type="dxa"/>
            <w:gridSpan w:val="2"/>
          </w:tcPr>
          <w:p w14:paraId="1FD6520D" w14:textId="77777777" w:rsidR="007C528F" w:rsidRPr="00796F2D" w:rsidRDefault="007C528F" w:rsidP="00361A6A">
            <w:pPr>
              <w:jc w:val="center"/>
              <w:rPr>
                <w:lang w:val="en-GB"/>
              </w:rPr>
            </w:pPr>
            <w:r w:rsidRPr="00796F2D">
              <w:rPr>
                <w:lang w:val="en-GB"/>
              </w:rPr>
              <w:t>Only airless version</w:t>
            </w:r>
          </w:p>
        </w:tc>
      </w:tr>
      <w:tr w:rsidR="007C528F" w:rsidRPr="00796F2D" w14:paraId="7E49FF68" w14:textId="77777777" w:rsidTr="00361A6A">
        <w:tc>
          <w:tcPr>
            <w:tcW w:w="1843" w:type="dxa"/>
          </w:tcPr>
          <w:p w14:paraId="05EC0E68" w14:textId="77777777" w:rsidR="007C528F" w:rsidRPr="00796F2D" w:rsidRDefault="007C528F" w:rsidP="00361A6A">
            <w:pPr>
              <w:rPr>
                <w:lang w:val="en-GB"/>
              </w:rPr>
            </w:pPr>
          </w:p>
        </w:tc>
        <w:tc>
          <w:tcPr>
            <w:tcW w:w="1937" w:type="dxa"/>
          </w:tcPr>
          <w:p w14:paraId="4BF167F3" w14:textId="77777777" w:rsidR="007C528F" w:rsidRPr="00796F2D" w:rsidRDefault="007C528F" w:rsidP="00361A6A">
            <w:pPr>
              <w:rPr>
                <w:lang w:val="en-GB"/>
              </w:rPr>
            </w:pPr>
            <w:r w:rsidRPr="00796F2D">
              <w:rPr>
                <w:lang w:val="en-GB"/>
              </w:rPr>
              <w:t>Brush</w:t>
            </w:r>
          </w:p>
        </w:tc>
        <w:tc>
          <w:tcPr>
            <w:tcW w:w="1937" w:type="dxa"/>
          </w:tcPr>
          <w:p w14:paraId="072DA9A7" w14:textId="77777777" w:rsidR="007C528F" w:rsidRPr="00796F2D" w:rsidRDefault="007C528F" w:rsidP="00361A6A">
            <w:pPr>
              <w:rPr>
                <w:lang w:val="en-GB"/>
              </w:rPr>
            </w:pPr>
            <w:r w:rsidRPr="00796F2D">
              <w:rPr>
                <w:lang w:val="en-GB"/>
              </w:rPr>
              <w:t>Airless</w:t>
            </w:r>
            <w:r>
              <w:rPr>
                <w:lang w:val="en-GB"/>
              </w:rPr>
              <w:t xml:space="preserve"> spray</w:t>
            </w:r>
            <w:r w:rsidRPr="00796F2D">
              <w:rPr>
                <w:lang w:val="en-GB"/>
              </w:rPr>
              <w:t>, external mixing</w:t>
            </w:r>
          </w:p>
        </w:tc>
        <w:tc>
          <w:tcPr>
            <w:tcW w:w="1937" w:type="dxa"/>
          </w:tcPr>
          <w:p w14:paraId="7DD20D02" w14:textId="77777777" w:rsidR="007C528F" w:rsidRPr="00796F2D" w:rsidRDefault="007C528F" w:rsidP="00361A6A">
            <w:pPr>
              <w:rPr>
                <w:lang w:val="en-GB"/>
              </w:rPr>
            </w:pPr>
            <w:r w:rsidRPr="00796F2D">
              <w:rPr>
                <w:lang w:val="en-GB"/>
              </w:rPr>
              <w:t>Airless</w:t>
            </w:r>
            <w:r>
              <w:rPr>
                <w:lang w:val="en-GB"/>
              </w:rPr>
              <w:t xml:space="preserve"> spray</w:t>
            </w:r>
            <w:r w:rsidRPr="00796F2D">
              <w:rPr>
                <w:lang w:val="en-GB"/>
              </w:rPr>
              <w:t>, internal mixing</w:t>
            </w:r>
          </w:p>
        </w:tc>
      </w:tr>
      <w:tr w:rsidR="007C528F" w:rsidRPr="00796F2D" w14:paraId="70D43792" w14:textId="77777777" w:rsidTr="00361A6A">
        <w:tc>
          <w:tcPr>
            <w:tcW w:w="1843" w:type="dxa"/>
          </w:tcPr>
          <w:p w14:paraId="77D83862" w14:textId="77777777" w:rsidR="007C528F" w:rsidRPr="00796F2D" w:rsidRDefault="007C528F" w:rsidP="00361A6A">
            <w:pPr>
              <w:rPr>
                <w:lang w:val="en-GB"/>
              </w:rPr>
            </w:pPr>
            <w:r w:rsidRPr="00796F2D">
              <w:rPr>
                <w:lang w:val="en-GB"/>
              </w:rPr>
              <w:t>Type of thinner</w:t>
            </w:r>
          </w:p>
        </w:tc>
        <w:tc>
          <w:tcPr>
            <w:tcW w:w="1937" w:type="dxa"/>
          </w:tcPr>
          <w:p w14:paraId="3CF7EE54" w14:textId="77777777" w:rsidR="007C528F" w:rsidRPr="00796F2D" w:rsidRDefault="007C528F" w:rsidP="00361A6A">
            <w:pPr>
              <w:rPr>
                <w:lang w:val="en-GB"/>
              </w:rPr>
            </w:pPr>
            <w:proofErr w:type="spellStart"/>
            <w:r w:rsidRPr="00796F2D">
              <w:rPr>
                <w:lang w:val="en-GB"/>
              </w:rPr>
              <w:t>n.a.</w:t>
            </w:r>
            <w:proofErr w:type="spellEnd"/>
          </w:p>
        </w:tc>
        <w:tc>
          <w:tcPr>
            <w:tcW w:w="1937" w:type="dxa"/>
          </w:tcPr>
          <w:p w14:paraId="0E7EE78F" w14:textId="77777777" w:rsidR="007C528F" w:rsidRPr="00796F2D" w:rsidRDefault="007C528F" w:rsidP="00361A6A">
            <w:pPr>
              <w:rPr>
                <w:lang w:val="en-GB"/>
              </w:rPr>
            </w:pPr>
            <w:proofErr w:type="spellStart"/>
            <w:r w:rsidRPr="00796F2D">
              <w:rPr>
                <w:lang w:val="en-GB"/>
              </w:rPr>
              <w:t>n.a.</w:t>
            </w:r>
            <w:proofErr w:type="spellEnd"/>
          </w:p>
        </w:tc>
        <w:tc>
          <w:tcPr>
            <w:tcW w:w="1937" w:type="dxa"/>
          </w:tcPr>
          <w:p w14:paraId="358600AA" w14:textId="77777777" w:rsidR="007C528F" w:rsidRPr="00796F2D" w:rsidRDefault="007C528F" w:rsidP="00361A6A">
            <w:pPr>
              <w:rPr>
                <w:lang w:val="en-GB"/>
              </w:rPr>
            </w:pPr>
            <w:proofErr w:type="spellStart"/>
            <w:r w:rsidRPr="00796F2D">
              <w:rPr>
                <w:lang w:val="en-GB"/>
              </w:rPr>
              <w:t>n.a.</w:t>
            </w:r>
            <w:proofErr w:type="spellEnd"/>
          </w:p>
        </w:tc>
      </w:tr>
      <w:tr w:rsidR="007C528F" w:rsidRPr="00796F2D" w14:paraId="24EFB662" w14:textId="77777777" w:rsidTr="00361A6A">
        <w:tc>
          <w:tcPr>
            <w:tcW w:w="1843" w:type="dxa"/>
          </w:tcPr>
          <w:p w14:paraId="1864D6A0" w14:textId="77777777" w:rsidR="007C528F" w:rsidRPr="00796F2D" w:rsidRDefault="007C528F" w:rsidP="00361A6A">
            <w:pPr>
              <w:rPr>
                <w:lang w:val="en-GB"/>
              </w:rPr>
            </w:pPr>
            <w:r w:rsidRPr="00796F2D">
              <w:rPr>
                <w:lang w:val="en-GB"/>
              </w:rPr>
              <w:t>% of thinner</w:t>
            </w:r>
          </w:p>
        </w:tc>
        <w:tc>
          <w:tcPr>
            <w:tcW w:w="1937" w:type="dxa"/>
          </w:tcPr>
          <w:p w14:paraId="6F8A71E4" w14:textId="77777777" w:rsidR="007C528F" w:rsidRPr="00796F2D" w:rsidRDefault="007C528F" w:rsidP="00361A6A">
            <w:pPr>
              <w:rPr>
                <w:lang w:val="en-GB"/>
              </w:rPr>
            </w:pPr>
            <w:proofErr w:type="spellStart"/>
            <w:r w:rsidRPr="00796F2D">
              <w:rPr>
                <w:lang w:val="en-GB"/>
              </w:rPr>
              <w:t>n.a.</w:t>
            </w:r>
            <w:proofErr w:type="spellEnd"/>
          </w:p>
        </w:tc>
        <w:tc>
          <w:tcPr>
            <w:tcW w:w="1937" w:type="dxa"/>
          </w:tcPr>
          <w:p w14:paraId="2D4039C1" w14:textId="77777777" w:rsidR="007C528F" w:rsidRPr="00796F2D" w:rsidRDefault="007C528F" w:rsidP="00361A6A">
            <w:pPr>
              <w:rPr>
                <w:lang w:val="en-GB"/>
              </w:rPr>
            </w:pPr>
            <w:proofErr w:type="spellStart"/>
            <w:r w:rsidRPr="00796F2D">
              <w:rPr>
                <w:lang w:val="en-GB"/>
              </w:rPr>
              <w:t>n.a.</w:t>
            </w:r>
            <w:proofErr w:type="spellEnd"/>
          </w:p>
        </w:tc>
        <w:tc>
          <w:tcPr>
            <w:tcW w:w="1937" w:type="dxa"/>
          </w:tcPr>
          <w:p w14:paraId="13F479C2" w14:textId="77777777" w:rsidR="007C528F" w:rsidRPr="00796F2D" w:rsidRDefault="007C528F" w:rsidP="00361A6A">
            <w:pPr>
              <w:rPr>
                <w:lang w:val="en-GB"/>
              </w:rPr>
            </w:pPr>
            <w:proofErr w:type="spellStart"/>
            <w:r w:rsidRPr="00796F2D">
              <w:rPr>
                <w:lang w:val="en-GB"/>
              </w:rPr>
              <w:t>n.a.</w:t>
            </w:r>
            <w:proofErr w:type="spellEnd"/>
          </w:p>
        </w:tc>
      </w:tr>
      <w:tr w:rsidR="007C528F" w:rsidRPr="00796F2D" w14:paraId="6211479A" w14:textId="77777777" w:rsidTr="00361A6A">
        <w:tc>
          <w:tcPr>
            <w:tcW w:w="1843" w:type="dxa"/>
          </w:tcPr>
          <w:p w14:paraId="1B349C34" w14:textId="77777777" w:rsidR="007C528F" w:rsidRPr="00796F2D" w:rsidRDefault="007C528F" w:rsidP="00361A6A">
            <w:pPr>
              <w:rPr>
                <w:lang w:val="en-GB"/>
              </w:rPr>
            </w:pPr>
            <w:r w:rsidRPr="00796F2D">
              <w:rPr>
                <w:lang w:val="en-GB"/>
              </w:rPr>
              <w:t>Nozzle orifice</w:t>
            </w:r>
          </w:p>
        </w:tc>
        <w:tc>
          <w:tcPr>
            <w:tcW w:w="1937" w:type="dxa"/>
          </w:tcPr>
          <w:p w14:paraId="4C593F1F" w14:textId="77777777" w:rsidR="007C528F" w:rsidRPr="00796F2D" w:rsidRDefault="007C528F" w:rsidP="00361A6A">
            <w:pPr>
              <w:rPr>
                <w:lang w:val="en-GB"/>
              </w:rPr>
            </w:pPr>
            <w:proofErr w:type="spellStart"/>
            <w:r w:rsidRPr="00796F2D">
              <w:rPr>
                <w:lang w:val="en-GB"/>
              </w:rPr>
              <w:t>n.a.</w:t>
            </w:r>
            <w:proofErr w:type="spellEnd"/>
          </w:p>
        </w:tc>
        <w:tc>
          <w:tcPr>
            <w:tcW w:w="1937" w:type="dxa"/>
          </w:tcPr>
          <w:p w14:paraId="16D76600" w14:textId="77777777" w:rsidR="007C528F" w:rsidRPr="00796F2D" w:rsidRDefault="007C528F" w:rsidP="00361A6A">
            <w:pPr>
              <w:rPr>
                <w:lang w:val="en-GB"/>
              </w:rPr>
            </w:pPr>
            <w:r w:rsidRPr="00796F2D">
              <w:rPr>
                <w:lang w:val="en-GB"/>
              </w:rPr>
              <w:t>0,016 inch</w:t>
            </w:r>
          </w:p>
        </w:tc>
        <w:tc>
          <w:tcPr>
            <w:tcW w:w="1937" w:type="dxa"/>
          </w:tcPr>
          <w:p w14:paraId="6070CA64" w14:textId="77777777" w:rsidR="007C528F" w:rsidRPr="00796F2D" w:rsidRDefault="007C528F" w:rsidP="00361A6A">
            <w:pPr>
              <w:rPr>
                <w:lang w:val="en-GB"/>
              </w:rPr>
            </w:pPr>
            <w:r w:rsidRPr="00796F2D">
              <w:rPr>
                <w:lang w:val="en-GB"/>
              </w:rPr>
              <w:t>0,023 inch</w:t>
            </w:r>
          </w:p>
        </w:tc>
      </w:tr>
      <w:tr w:rsidR="007C528F" w:rsidRPr="00796F2D" w14:paraId="27105F8B" w14:textId="77777777" w:rsidTr="00361A6A">
        <w:tc>
          <w:tcPr>
            <w:tcW w:w="1843" w:type="dxa"/>
          </w:tcPr>
          <w:p w14:paraId="4BF4C0A7" w14:textId="77777777" w:rsidR="007C528F" w:rsidRPr="00796F2D" w:rsidRDefault="007C528F" w:rsidP="00361A6A">
            <w:pPr>
              <w:rPr>
                <w:lang w:val="en-GB"/>
              </w:rPr>
            </w:pPr>
            <w:r w:rsidRPr="00796F2D">
              <w:rPr>
                <w:lang w:val="en-GB"/>
              </w:rPr>
              <w:t>Nozzle pressure</w:t>
            </w:r>
          </w:p>
        </w:tc>
        <w:tc>
          <w:tcPr>
            <w:tcW w:w="1937" w:type="dxa"/>
          </w:tcPr>
          <w:p w14:paraId="078F9B1E" w14:textId="77777777" w:rsidR="007C528F" w:rsidRPr="00796F2D" w:rsidRDefault="007C528F" w:rsidP="00361A6A">
            <w:pPr>
              <w:rPr>
                <w:lang w:val="en-GB"/>
              </w:rPr>
            </w:pPr>
            <w:proofErr w:type="spellStart"/>
            <w:r w:rsidRPr="00796F2D">
              <w:rPr>
                <w:lang w:val="en-GB"/>
              </w:rPr>
              <w:t>n.a.</w:t>
            </w:r>
            <w:proofErr w:type="spellEnd"/>
          </w:p>
        </w:tc>
        <w:tc>
          <w:tcPr>
            <w:tcW w:w="1937" w:type="dxa"/>
          </w:tcPr>
          <w:p w14:paraId="2B3E7636" w14:textId="77777777" w:rsidR="007C528F" w:rsidRPr="00796F2D" w:rsidRDefault="007C528F" w:rsidP="00361A6A">
            <w:pPr>
              <w:rPr>
                <w:lang w:val="en-GB"/>
              </w:rPr>
            </w:pPr>
          </w:p>
        </w:tc>
        <w:tc>
          <w:tcPr>
            <w:tcW w:w="1937" w:type="dxa"/>
          </w:tcPr>
          <w:p w14:paraId="1649C4D2" w14:textId="77777777" w:rsidR="007C528F" w:rsidRPr="00796F2D" w:rsidRDefault="007C528F" w:rsidP="00361A6A">
            <w:pPr>
              <w:rPr>
                <w:lang w:val="en-GB"/>
              </w:rPr>
            </w:pPr>
          </w:p>
        </w:tc>
      </w:tr>
      <w:tr w:rsidR="007C528F" w:rsidRPr="00495539" w14:paraId="78F749D1" w14:textId="77777777" w:rsidTr="00361A6A">
        <w:tc>
          <w:tcPr>
            <w:tcW w:w="1843" w:type="dxa"/>
          </w:tcPr>
          <w:p w14:paraId="3A2E1443" w14:textId="77777777" w:rsidR="007C528F" w:rsidRPr="00796F2D" w:rsidRDefault="007C528F" w:rsidP="00361A6A">
            <w:pPr>
              <w:rPr>
                <w:lang w:val="en-GB"/>
              </w:rPr>
            </w:pPr>
            <w:r w:rsidRPr="00796F2D">
              <w:rPr>
                <w:lang w:val="en-GB"/>
              </w:rPr>
              <w:t>Cleaning with</w:t>
            </w:r>
          </w:p>
        </w:tc>
        <w:tc>
          <w:tcPr>
            <w:tcW w:w="5811" w:type="dxa"/>
            <w:gridSpan w:val="3"/>
          </w:tcPr>
          <w:p w14:paraId="14CC3418" w14:textId="77777777" w:rsidR="007C528F" w:rsidRPr="00796F2D" w:rsidRDefault="007C528F" w:rsidP="00361A6A">
            <w:pPr>
              <w:rPr>
                <w:lang w:val="en-GB"/>
              </w:rPr>
            </w:pPr>
            <w:r w:rsidRPr="00796F2D">
              <w:rPr>
                <w:lang w:val="en-GB"/>
              </w:rPr>
              <w:t xml:space="preserve">Double Coat </w:t>
            </w:r>
            <w:r>
              <w:rPr>
                <w:lang w:val="en-GB"/>
              </w:rPr>
              <w:t>Degreaser, Ethyl acet</w:t>
            </w:r>
            <w:r w:rsidRPr="00796F2D">
              <w:rPr>
                <w:lang w:val="en-GB"/>
              </w:rPr>
              <w:t>a</w:t>
            </w:r>
            <w:r>
              <w:rPr>
                <w:lang w:val="en-GB"/>
              </w:rPr>
              <w:t>te</w:t>
            </w:r>
            <w:r w:rsidRPr="00796F2D">
              <w:rPr>
                <w:lang w:val="en-GB"/>
              </w:rPr>
              <w:t xml:space="preserve"> or Aceton</w:t>
            </w:r>
            <w:r>
              <w:rPr>
                <w:lang w:val="en-GB"/>
              </w:rPr>
              <w:t>e</w:t>
            </w:r>
          </w:p>
        </w:tc>
      </w:tr>
    </w:tbl>
    <w:p w14:paraId="41D7D39B" w14:textId="15148DF5" w:rsidR="007C528F" w:rsidRPr="00796F2D" w:rsidRDefault="007C528F" w:rsidP="007C528F">
      <w:pPr>
        <w:pStyle w:val="Plattetekst"/>
        <w:rPr>
          <w:lang w:val="en-GB"/>
        </w:rPr>
      </w:pPr>
      <w:r w:rsidRPr="00796F2D">
        <w:rPr>
          <w:lang w:val="en-GB"/>
        </w:rPr>
        <w:t xml:space="preserve">Application by airless is only possible with the special airless version of </w:t>
      </w:r>
      <w:r>
        <w:rPr>
          <w:lang w:val="en-GB"/>
        </w:rPr>
        <w:t>Po</w:t>
      </w:r>
      <w:r w:rsidR="00F82FD1">
        <w:rPr>
          <w:lang w:val="en-GB"/>
        </w:rPr>
        <w:t>ly Lak SF-S</w:t>
      </w:r>
      <w:r w:rsidRPr="00796F2D">
        <w:rPr>
          <w:lang w:val="en-GB"/>
        </w:rPr>
        <w:t>.</w:t>
      </w:r>
    </w:p>
    <w:p w14:paraId="5B5AE4BD" w14:textId="77777777" w:rsidR="007C528F" w:rsidRPr="007C528F" w:rsidRDefault="007C528F" w:rsidP="006E4D4A">
      <w:pPr>
        <w:pStyle w:val="Overzicht"/>
        <w:tabs>
          <w:tab w:val="decimal" w:pos="3544"/>
          <w:tab w:val="left" w:pos="4214"/>
          <w:tab w:val="left" w:pos="5103"/>
        </w:tabs>
        <w:rPr>
          <w:lang w:val="en-GB"/>
        </w:rPr>
      </w:pPr>
    </w:p>
    <w:p w14:paraId="08EC5832" w14:textId="4A6CAEA7" w:rsidR="006E4D4A" w:rsidRPr="007C528F" w:rsidRDefault="006E4D4A" w:rsidP="009B63FB">
      <w:pPr>
        <w:pStyle w:val="Overzicht"/>
        <w:ind w:left="0" w:firstLine="0"/>
        <w:rPr>
          <w:lang w:val="en-GB"/>
        </w:rPr>
      </w:pPr>
    </w:p>
    <w:p w14:paraId="157744B2" w14:textId="77777777" w:rsidR="009B63FB" w:rsidRPr="00796F2D" w:rsidRDefault="009B63FB" w:rsidP="009B63FB">
      <w:pPr>
        <w:pStyle w:val="Titel"/>
      </w:pPr>
      <w:r w:rsidRPr="00796F2D">
        <w:t>ADDITIONAL INFORMATION</w:t>
      </w:r>
    </w:p>
    <w:p w14:paraId="1B930DB3" w14:textId="448DA56D" w:rsidR="009B63FB" w:rsidRDefault="009B63FB" w:rsidP="009B63FB">
      <w:pPr>
        <w:pStyle w:val="Bullet1"/>
        <w:numPr>
          <w:ilvl w:val="0"/>
          <w:numId w:val="23"/>
        </w:numPr>
        <w:ind w:left="567" w:hanging="283"/>
        <w:rPr>
          <w:lang w:val="en-GB"/>
        </w:rPr>
      </w:pPr>
      <w:r w:rsidRPr="006968A1">
        <w:rPr>
          <w:lang w:val="en-GB"/>
        </w:rPr>
        <w:t xml:space="preserve">Recoating </w:t>
      </w:r>
      <w:r>
        <w:rPr>
          <w:lang w:val="en-GB"/>
        </w:rPr>
        <w:t>Pol</w:t>
      </w:r>
      <w:r w:rsidR="00F82FD1">
        <w:rPr>
          <w:lang w:val="en-GB"/>
        </w:rPr>
        <w:t xml:space="preserve">y Lak </w:t>
      </w:r>
      <w:r w:rsidR="007C528F">
        <w:rPr>
          <w:lang w:val="en-GB"/>
        </w:rPr>
        <w:t>SF</w:t>
      </w:r>
    </w:p>
    <w:p w14:paraId="71FB4C34" w14:textId="4ADF8D01" w:rsidR="007C528F" w:rsidRDefault="00F82FD1" w:rsidP="00F82FD1">
      <w:pPr>
        <w:pStyle w:val="Bullet1"/>
        <w:numPr>
          <w:ilvl w:val="0"/>
          <w:numId w:val="0"/>
        </w:numPr>
        <w:ind w:left="567"/>
        <w:rPr>
          <w:lang w:val="en"/>
        </w:rPr>
      </w:pPr>
      <w:r w:rsidRPr="00F82FD1">
        <w:rPr>
          <w:lang w:val="en"/>
        </w:rPr>
        <w:t xml:space="preserve">The minimum time before recoating is strongly influenced by the temperature, layer thickness and time. Poly Lak SF contains additives </w:t>
      </w:r>
      <w:r>
        <w:rPr>
          <w:lang w:val="en"/>
        </w:rPr>
        <w:t xml:space="preserve">by which </w:t>
      </w:r>
      <w:r w:rsidRPr="00F82FD1">
        <w:rPr>
          <w:lang w:val="en"/>
        </w:rPr>
        <w:t xml:space="preserve">the layer dries tack-free after complete curing. This process takes longer than a traditional polyester topcoat. Adding extra peroxide will significantly shorten the pot life but will have little influence on the final drying. When multiple layers of Poly Lak SF are applied, we recommend replacing the first layer or layers with a </w:t>
      </w:r>
      <w:proofErr w:type="spellStart"/>
      <w:r w:rsidRPr="00F82FD1">
        <w:rPr>
          <w:lang w:val="en"/>
        </w:rPr>
        <w:t>Poltix</w:t>
      </w:r>
      <w:proofErr w:type="spellEnd"/>
      <w:r w:rsidRPr="00F82FD1">
        <w:rPr>
          <w:lang w:val="en"/>
        </w:rPr>
        <w:t xml:space="preserve"> Gelcoat SF </w:t>
      </w:r>
    </w:p>
    <w:p w14:paraId="5974E050" w14:textId="77777777" w:rsidR="00F82FD1" w:rsidRDefault="00F82FD1" w:rsidP="00C1268C">
      <w:pPr>
        <w:pStyle w:val="Bullet1"/>
        <w:numPr>
          <w:ilvl w:val="0"/>
          <w:numId w:val="0"/>
        </w:numPr>
        <w:ind w:left="644"/>
        <w:rPr>
          <w:lang w:val="en"/>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1455"/>
        <w:gridCol w:w="1418"/>
        <w:gridCol w:w="1417"/>
      </w:tblGrid>
      <w:tr w:rsidR="00F82FD1" w14:paraId="3C4DB1F7" w14:textId="77777777" w:rsidTr="004F53EE">
        <w:trPr>
          <w:trHeight w:val="313"/>
        </w:trPr>
        <w:tc>
          <w:tcPr>
            <w:tcW w:w="3081" w:type="dxa"/>
            <w:tcBorders>
              <w:top w:val="single" w:sz="4" w:space="0" w:color="000000"/>
              <w:left w:val="single" w:sz="4" w:space="0" w:color="000000"/>
              <w:bottom w:val="single" w:sz="4" w:space="0" w:color="000000"/>
              <w:right w:val="single" w:sz="4" w:space="0" w:color="000000"/>
            </w:tcBorders>
          </w:tcPr>
          <w:p w14:paraId="73CE44AF" w14:textId="77777777" w:rsidR="00F82FD1" w:rsidRPr="005B46D2" w:rsidRDefault="00F82FD1" w:rsidP="004F53EE">
            <w:pPr>
              <w:pStyle w:val="Standaardtekst"/>
              <w:rPr>
                <w:rFonts w:ascii="Verdana" w:hAnsi="Verdana"/>
                <w:sz w:val="16"/>
                <w:szCs w:val="16"/>
                <w:lang w:val="en-CA"/>
              </w:rPr>
            </w:pPr>
          </w:p>
        </w:tc>
        <w:tc>
          <w:tcPr>
            <w:tcW w:w="1455" w:type="dxa"/>
            <w:tcBorders>
              <w:top w:val="single" w:sz="4" w:space="0" w:color="000000"/>
              <w:left w:val="single" w:sz="4" w:space="0" w:color="000000"/>
              <w:bottom w:val="single" w:sz="4" w:space="0" w:color="000000"/>
              <w:right w:val="single" w:sz="4" w:space="0" w:color="000000"/>
            </w:tcBorders>
          </w:tcPr>
          <w:p w14:paraId="4B2DF5CB" w14:textId="77777777" w:rsidR="00F82FD1" w:rsidRPr="005B46D2" w:rsidRDefault="00F82FD1" w:rsidP="004F53EE">
            <w:pPr>
              <w:pStyle w:val="Standaardtekst"/>
              <w:rPr>
                <w:rFonts w:ascii="Verdana" w:hAnsi="Verdana"/>
                <w:sz w:val="16"/>
                <w:szCs w:val="16"/>
                <w:lang w:val="en-CA"/>
              </w:rPr>
            </w:pPr>
            <w:r w:rsidRPr="005B46D2">
              <w:rPr>
                <w:rFonts w:ascii="Verdana" w:hAnsi="Verdana"/>
                <w:sz w:val="16"/>
                <w:szCs w:val="16"/>
              </w:rPr>
              <w:t>15</w:t>
            </w:r>
            <w:r w:rsidRPr="005B46D2">
              <w:rPr>
                <w:rFonts w:ascii="Verdana" w:hAnsi="Verdana"/>
                <w:sz w:val="16"/>
                <w:szCs w:val="16"/>
                <w:vertAlign w:val="superscript"/>
              </w:rPr>
              <w:t xml:space="preserve"> </w:t>
            </w:r>
            <w:proofErr w:type="spellStart"/>
            <w:r w:rsidRPr="005B46D2">
              <w:rPr>
                <w:rFonts w:ascii="Verdana" w:hAnsi="Verdana"/>
                <w:sz w:val="16"/>
                <w:szCs w:val="16"/>
                <w:vertAlign w:val="superscript"/>
              </w:rPr>
              <w:t>o</w:t>
            </w:r>
            <w:r w:rsidRPr="005B46D2">
              <w:rPr>
                <w:rFonts w:ascii="Verdana" w:hAnsi="Verdana"/>
                <w:sz w:val="16"/>
                <w:szCs w:val="16"/>
              </w:rPr>
              <w:t>C</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D3B4F47" w14:textId="77777777" w:rsidR="00F82FD1" w:rsidRPr="005B46D2" w:rsidRDefault="00F82FD1" w:rsidP="004F53EE">
            <w:pPr>
              <w:pStyle w:val="Standaardtekst"/>
              <w:rPr>
                <w:rFonts w:ascii="Verdana" w:hAnsi="Verdana"/>
                <w:sz w:val="16"/>
                <w:szCs w:val="16"/>
                <w:lang w:val="en-CA"/>
              </w:rPr>
            </w:pPr>
            <w:r w:rsidRPr="005B46D2">
              <w:rPr>
                <w:rFonts w:ascii="Verdana" w:hAnsi="Verdana"/>
                <w:sz w:val="16"/>
                <w:szCs w:val="16"/>
              </w:rPr>
              <w:t xml:space="preserve">20 </w:t>
            </w:r>
            <w:r w:rsidRPr="005B46D2">
              <w:rPr>
                <w:rFonts w:ascii="Verdana" w:hAnsi="Verdana"/>
                <w:sz w:val="16"/>
                <w:szCs w:val="16"/>
                <w:vertAlign w:val="superscript"/>
              </w:rPr>
              <w:t xml:space="preserve"> </w:t>
            </w:r>
            <w:proofErr w:type="spellStart"/>
            <w:r w:rsidRPr="005B46D2">
              <w:rPr>
                <w:rFonts w:ascii="Verdana" w:hAnsi="Verdana"/>
                <w:sz w:val="16"/>
                <w:szCs w:val="16"/>
                <w:vertAlign w:val="superscript"/>
              </w:rPr>
              <w:t>o</w:t>
            </w:r>
            <w:r w:rsidRPr="005B46D2">
              <w:rPr>
                <w:rFonts w:ascii="Verdana" w:hAnsi="Verdana"/>
                <w:sz w:val="16"/>
                <w:szCs w:val="16"/>
              </w:rPr>
              <w:t>C</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75D2B2A" w14:textId="77777777" w:rsidR="00F82FD1" w:rsidRPr="005B46D2" w:rsidRDefault="00F82FD1" w:rsidP="004F53EE">
            <w:pPr>
              <w:pStyle w:val="Standaardtekst"/>
              <w:rPr>
                <w:rFonts w:ascii="Verdana" w:hAnsi="Verdana"/>
                <w:sz w:val="16"/>
                <w:szCs w:val="16"/>
                <w:lang w:val="en-CA"/>
              </w:rPr>
            </w:pPr>
            <w:r w:rsidRPr="005B46D2">
              <w:rPr>
                <w:rFonts w:ascii="Verdana" w:hAnsi="Verdana"/>
                <w:sz w:val="16"/>
                <w:szCs w:val="16"/>
              </w:rPr>
              <w:t>25</w:t>
            </w:r>
            <w:r w:rsidRPr="005B46D2">
              <w:rPr>
                <w:rFonts w:ascii="Verdana" w:hAnsi="Verdana"/>
                <w:sz w:val="16"/>
                <w:szCs w:val="16"/>
                <w:vertAlign w:val="superscript"/>
              </w:rPr>
              <w:t xml:space="preserve"> </w:t>
            </w:r>
            <w:proofErr w:type="spellStart"/>
            <w:r w:rsidRPr="005B46D2">
              <w:rPr>
                <w:rFonts w:ascii="Verdana" w:hAnsi="Verdana"/>
                <w:sz w:val="16"/>
                <w:szCs w:val="16"/>
                <w:vertAlign w:val="superscript"/>
              </w:rPr>
              <w:t>o</w:t>
            </w:r>
            <w:r w:rsidRPr="005B46D2">
              <w:rPr>
                <w:rFonts w:ascii="Verdana" w:hAnsi="Verdana"/>
                <w:sz w:val="16"/>
                <w:szCs w:val="16"/>
              </w:rPr>
              <w:t>C</w:t>
            </w:r>
            <w:proofErr w:type="spellEnd"/>
          </w:p>
        </w:tc>
      </w:tr>
      <w:tr w:rsidR="00F82FD1" w14:paraId="7EAF9CDD" w14:textId="77777777" w:rsidTr="004F53EE">
        <w:trPr>
          <w:trHeight w:val="313"/>
        </w:trPr>
        <w:tc>
          <w:tcPr>
            <w:tcW w:w="3081" w:type="dxa"/>
            <w:tcBorders>
              <w:top w:val="single" w:sz="4" w:space="0" w:color="000000"/>
              <w:left w:val="single" w:sz="4" w:space="0" w:color="000000"/>
              <w:bottom w:val="single" w:sz="4" w:space="0" w:color="000000"/>
              <w:right w:val="single" w:sz="4" w:space="0" w:color="000000"/>
            </w:tcBorders>
          </w:tcPr>
          <w:p w14:paraId="0BB1240E" w14:textId="3BC5EACE" w:rsidR="00F82FD1" w:rsidRPr="005B46D2" w:rsidRDefault="00F82FD1" w:rsidP="004F53EE">
            <w:pPr>
              <w:pStyle w:val="Standaardtekst"/>
              <w:rPr>
                <w:rFonts w:ascii="Verdana" w:hAnsi="Verdana"/>
                <w:sz w:val="16"/>
                <w:szCs w:val="16"/>
                <w:lang w:val="en-CA"/>
              </w:rPr>
            </w:pPr>
            <w:r w:rsidRPr="005B46D2">
              <w:rPr>
                <w:rFonts w:ascii="Verdana" w:hAnsi="Verdana"/>
                <w:sz w:val="16"/>
                <w:szCs w:val="16"/>
                <w:lang w:val="en-GB"/>
              </w:rPr>
              <w:t>M</w:t>
            </w:r>
            <w:r>
              <w:rPr>
                <w:rFonts w:ascii="Verdana" w:hAnsi="Verdana"/>
                <w:sz w:val="16"/>
                <w:szCs w:val="16"/>
                <w:lang w:val="en-GB"/>
              </w:rPr>
              <w:t>inimum, with Poly Lak SF</w:t>
            </w:r>
            <w:r w:rsidRPr="005B46D2">
              <w:rPr>
                <w:rFonts w:ascii="Verdana" w:hAnsi="Verdana"/>
                <w:sz w:val="16"/>
                <w:szCs w:val="16"/>
                <w:lang w:val="en-GB"/>
              </w:rPr>
              <w:t>, aft</w:t>
            </w:r>
            <w:r>
              <w:rPr>
                <w:rFonts w:ascii="Verdana" w:hAnsi="Verdana"/>
                <w:sz w:val="16"/>
                <w:szCs w:val="16"/>
                <w:lang w:val="en-GB"/>
              </w:rPr>
              <w:t>er degreasing and sanding with P60-</w:t>
            </w:r>
            <w:r w:rsidRPr="005B46D2">
              <w:rPr>
                <w:rFonts w:ascii="Verdana" w:hAnsi="Verdana"/>
                <w:sz w:val="16"/>
                <w:szCs w:val="16"/>
                <w:lang w:val="en-GB"/>
              </w:rPr>
              <w:t>P80</w:t>
            </w:r>
          </w:p>
        </w:tc>
        <w:tc>
          <w:tcPr>
            <w:tcW w:w="1455" w:type="dxa"/>
            <w:tcBorders>
              <w:top w:val="single" w:sz="4" w:space="0" w:color="000000"/>
              <w:left w:val="single" w:sz="4" w:space="0" w:color="000000"/>
              <w:bottom w:val="single" w:sz="4" w:space="0" w:color="000000"/>
              <w:right w:val="single" w:sz="4" w:space="0" w:color="000000"/>
            </w:tcBorders>
          </w:tcPr>
          <w:p w14:paraId="25C0DFF7" w14:textId="2ECFF95C" w:rsidR="00F82FD1" w:rsidRPr="005B46D2" w:rsidRDefault="00F82FD1" w:rsidP="004F53EE">
            <w:pPr>
              <w:pStyle w:val="Standaardtekst"/>
              <w:rPr>
                <w:rFonts w:ascii="Verdana" w:hAnsi="Verdana"/>
                <w:sz w:val="16"/>
                <w:szCs w:val="16"/>
                <w:lang w:val="en-CA"/>
              </w:rPr>
            </w:pPr>
            <w:r>
              <w:rPr>
                <w:rFonts w:ascii="Verdana" w:hAnsi="Verdana"/>
                <w:sz w:val="16"/>
                <w:szCs w:val="16"/>
              </w:rPr>
              <w:t>4</w:t>
            </w:r>
            <w:r w:rsidRPr="005B46D2">
              <w:rPr>
                <w:rFonts w:ascii="Verdana" w:hAnsi="Verdana"/>
                <w:sz w:val="16"/>
                <w:szCs w:val="16"/>
              </w:rPr>
              <w:t xml:space="preserve"> </w:t>
            </w:r>
            <w:proofErr w:type="spellStart"/>
            <w:r w:rsidRPr="005B46D2">
              <w:rPr>
                <w:rFonts w:ascii="Verdana" w:hAnsi="Verdana"/>
                <w:sz w:val="16"/>
                <w:szCs w:val="16"/>
              </w:rPr>
              <w:t>hours</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35CC704" w14:textId="77777777" w:rsidR="00F82FD1" w:rsidRPr="005B46D2" w:rsidRDefault="00F82FD1" w:rsidP="004F53EE">
            <w:pPr>
              <w:pStyle w:val="Standaardtekst"/>
              <w:rPr>
                <w:rFonts w:ascii="Verdana" w:hAnsi="Verdana"/>
                <w:sz w:val="16"/>
                <w:szCs w:val="16"/>
                <w:lang w:val="en-CA"/>
              </w:rPr>
            </w:pPr>
            <w:r w:rsidRPr="005B46D2">
              <w:rPr>
                <w:rFonts w:ascii="Verdana" w:hAnsi="Verdana"/>
                <w:sz w:val="16"/>
                <w:szCs w:val="16"/>
              </w:rPr>
              <w:t xml:space="preserve">2 </w:t>
            </w:r>
            <w:proofErr w:type="spellStart"/>
            <w:r w:rsidRPr="005B46D2">
              <w:rPr>
                <w:rFonts w:ascii="Verdana" w:hAnsi="Verdana"/>
                <w:sz w:val="16"/>
                <w:szCs w:val="16"/>
              </w:rPr>
              <w:t>hours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94BDED0" w14:textId="637E0DFA" w:rsidR="00F82FD1" w:rsidRPr="005B46D2" w:rsidRDefault="00F82FD1" w:rsidP="004F53EE">
            <w:pPr>
              <w:pStyle w:val="Standaardtekst"/>
              <w:rPr>
                <w:rFonts w:ascii="Verdana" w:hAnsi="Verdana"/>
                <w:sz w:val="16"/>
                <w:szCs w:val="16"/>
                <w:lang w:val="en-CA"/>
              </w:rPr>
            </w:pPr>
            <w:r>
              <w:rPr>
                <w:rFonts w:ascii="Verdana" w:hAnsi="Verdana"/>
                <w:sz w:val="16"/>
                <w:szCs w:val="16"/>
              </w:rPr>
              <w:t>1.5</w:t>
            </w:r>
            <w:r w:rsidRPr="005B46D2">
              <w:rPr>
                <w:rFonts w:ascii="Verdana" w:hAnsi="Verdana"/>
                <w:sz w:val="16"/>
                <w:szCs w:val="16"/>
              </w:rPr>
              <w:t xml:space="preserve"> </w:t>
            </w:r>
            <w:proofErr w:type="spellStart"/>
            <w:r w:rsidRPr="005B46D2">
              <w:rPr>
                <w:rFonts w:ascii="Verdana" w:hAnsi="Verdana"/>
                <w:sz w:val="16"/>
                <w:szCs w:val="16"/>
              </w:rPr>
              <w:t>hours</w:t>
            </w:r>
            <w:proofErr w:type="spellEnd"/>
          </w:p>
        </w:tc>
      </w:tr>
      <w:tr w:rsidR="00F82FD1" w14:paraId="71609382" w14:textId="77777777" w:rsidTr="004F53EE">
        <w:trPr>
          <w:trHeight w:val="313"/>
        </w:trPr>
        <w:tc>
          <w:tcPr>
            <w:tcW w:w="3081" w:type="dxa"/>
            <w:tcBorders>
              <w:top w:val="single" w:sz="4" w:space="0" w:color="000000"/>
              <w:left w:val="single" w:sz="4" w:space="0" w:color="000000"/>
              <w:bottom w:val="single" w:sz="4" w:space="0" w:color="000000"/>
              <w:right w:val="single" w:sz="4" w:space="0" w:color="000000"/>
            </w:tcBorders>
          </w:tcPr>
          <w:p w14:paraId="3221B92E" w14:textId="77777777" w:rsidR="00F82FD1" w:rsidRPr="005B46D2" w:rsidRDefault="00F82FD1" w:rsidP="004F53EE">
            <w:pPr>
              <w:pStyle w:val="Standaardtekst"/>
              <w:rPr>
                <w:rFonts w:ascii="Verdana" w:hAnsi="Verdana"/>
                <w:sz w:val="16"/>
                <w:szCs w:val="16"/>
                <w:lang w:val="en-CA"/>
              </w:rPr>
            </w:pPr>
            <w:r w:rsidRPr="00FF50C6">
              <w:rPr>
                <w:rFonts w:ascii="Verdana" w:hAnsi="Verdana"/>
                <w:sz w:val="16"/>
                <w:szCs w:val="16"/>
                <w:lang w:val="en-GB"/>
              </w:rPr>
              <w:t>M</w:t>
            </w:r>
            <w:r w:rsidRPr="005B46D2">
              <w:rPr>
                <w:rFonts w:ascii="Verdana" w:hAnsi="Verdana"/>
                <w:sz w:val="16"/>
                <w:szCs w:val="16"/>
                <w:lang w:val="en-GB"/>
              </w:rPr>
              <w:t xml:space="preserve">inimum, with epoxy or Double Coat, after degreasing and sanding with </w:t>
            </w:r>
            <w:proofErr w:type="spellStart"/>
            <w:r w:rsidRPr="005B46D2">
              <w:rPr>
                <w:rFonts w:ascii="Verdana" w:hAnsi="Verdana"/>
                <w:sz w:val="16"/>
                <w:szCs w:val="16"/>
                <w:lang w:val="en-GB"/>
              </w:rPr>
              <w:t>gritpaper</w:t>
            </w:r>
            <w:proofErr w:type="spellEnd"/>
            <w:r w:rsidRPr="005B46D2">
              <w:rPr>
                <w:rFonts w:ascii="Verdana" w:hAnsi="Verdana"/>
                <w:sz w:val="16"/>
                <w:szCs w:val="16"/>
                <w:lang w:val="en-GB"/>
              </w:rPr>
              <w:t xml:space="preserve"> </w:t>
            </w:r>
            <w:r>
              <w:rPr>
                <w:rFonts w:ascii="Verdana" w:hAnsi="Verdana"/>
                <w:sz w:val="16"/>
                <w:szCs w:val="16"/>
                <w:lang w:val="en-GB"/>
              </w:rPr>
              <w:t>P60-</w:t>
            </w:r>
            <w:r w:rsidRPr="005B46D2">
              <w:rPr>
                <w:rFonts w:ascii="Verdana" w:hAnsi="Verdana"/>
                <w:sz w:val="16"/>
                <w:szCs w:val="16"/>
                <w:lang w:val="en-GB"/>
              </w:rPr>
              <w:t>P80</w:t>
            </w:r>
          </w:p>
        </w:tc>
        <w:tc>
          <w:tcPr>
            <w:tcW w:w="1455" w:type="dxa"/>
            <w:tcBorders>
              <w:top w:val="single" w:sz="4" w:space="0" w:color="000000"/>
              <w:left w:val="single" w:sz="4" w:space="0" w:color="000000"/>
              <w:bottom w:val="single" w:sz="4" w:space="0" w:color="000000"/>
              <w:right w:val="single" w:sz="4" w:space="0" w:color="000000"/>
            </w:tcBorders>
          </w:tcPr>
          <w:p w14:paraId="52C9ECF5" w14:textId="77777777" w:rsidR="00F82FD1" w:rsidRPr="005B46D2" w:rsidRDefault="00F82FD1" w:rsidP="004F53EE">
            <w:pPr>
              <w:pStyle w:val="Standaardtekst"/>
              <w:rPr>
                <w:rFonts w:ascii="Verdana" w:hAnsi="Verdana"/>
                <w:sz w:val="16"/>
                <w:szCs w:val="16"/>
                <w:lang w:val="en-CA"/>
              </w:rPr>
            </w:pPr>
            <w:r w:rsidRPr="005B46D2">
              <w:rPr>
                <w:rFonts w:ascii="Verdana" w:hAnsi="Verdana"/>
                <w:sz w:val="16"/>
                <w:szCs w:val="16"/>
              </w:rPr>
              <w:t xml:space="preserve">24 </w:t>
            </w:r>
            <w:proofErr w:type="spellStart"/>
            <w:r w:rsidRPr="005B46D2">
              <w:rPr>
                <w:rFonts w:ascii="Verdana" w:hAnsi="Verdana"/>
                <w:sz w:val="16"/>
                <w:szCs w:val="16"/>
              </w:rPr>
              <w:t>hours</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7944547" w14:textId="77777777" w:rsidR="00F82FD1" w:rsidRPr="005B46D2" w:rsidRDefault="00F82FD1" w:rsidP="004F53EE">
            <w:pPr>
              <w:pStyle w:val="Standaardtekst"/>
              <w:rPr>
                <w:rFonts w:ascii="Verdana" w:hAnsi="Verdana"/>
                <w:sz w:val="16"/>
                <w:szCs w:val="16"/>
                <w:lang w:val="en-CA"/>
              </w:rPr>
            </w:pPr>
            <w:r w:rsidRPr="005B46D2">
              <w:rPr>
                <w:rFonts w:ascii="Verdana" w:hAnsi="Verdana"/>
                <w:sz w:val="16"/>
                <w:szCs w:val="16"/>
              </w:rPr>
              <w:t xml:space="preserve">24 </w:t>
            </w:r>
            <w:proofErr w:type="spellStart"/>
            <w:r w:rsidRPr="005B46D2">
              <w:rPr>
                <w:rFonts w:ascii="Verdana" w:hAnsi="Verdana"/>
                <w:sz w:val="16"/>
                <w:szCs w:val="16"/>
              </w:rPr>
              <w:t>hours</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E327933" w14:textId="77777777" w:rsidR="00F82FD1" w:rsidRPr="005B46D2" w:rsidRDefault="00F82FD1" w:rsidP="004F53EE">
            <w:pPr>
              <w:pStyle w:val="Standaardtekst"/>
              <w:rPr>
                <w:rFonts w:ascii="Verdana" w:hAnsi="Verdana"/>
                <w:sz w:val="16"/>
                <w:szCs w:val="16"/>
                <w:lang w:val="en-CA"/>
              </w:rPr>
            </w:pPr>
            <w:r w:rsidRPr="005B46D2">
              <w:rPr>
                <w:rFonts w:ascii="Verdana" w:hAnsi="Verdana"/>
                <w:sz w:val="16"/>
                <w:szCs w:val="16"/>
              </w:rPr>
              <w:t xml:space="preserve">24 </w:t>
            </w:r>
            <w:proofErr w:type="spellStart"/>
            <w:r w:rsidRPr="005B46D2">
              <w:rPr>
                <w:rFonts w:ascii="Verdana" w:hAnsi="Verdana"/>
                <w:sz w:val="16"/>
                <w:szCs w:val="16"/>
              </w:rPr>
              <w:t>hours</w:t>
            </w:r>
            <w:proofErr w:type="spellEnd"/>
          </w:p>
        </w:tc>
      </w:tr>
      <w:tr w:rsidR="00F82FD1" w14:paraId="46EE3A2B" w14:textId="77777777" w:rsidTr="004F53EE">
        <w:trPr>
          <w:trHeight w:val="313"/>
        </w:trPr>
        <w:tc>
          <w:tcPr>
            <w:tcW w:w="3081" w:type="dxa"/>
            <w:tcBorders>
              <w:top w:val="single" w:sz="4" w:space="0" w:color="000000"/>
              <w:left w:val="single" w:sz="4" w:space="0" w:color="000000"/>
              <w:bottom w:val="single" w:sz="4" w:space="0" w:color="000000"/>
              <w:right w:val="single" w:sz="4" w:space="0" w:color="000000"/>
            </w:tcBorders>
          </w:tcPr>
          <w:p w14:paraId="2107D757" w14:textId="1A78BBFF" w:rsidR="00F82FD1" w:rsidRPr="005B46D2" w:rsidRDefault="00F82FD1" w:rsidP="004F53EE">
            <w:pPr>
              <w:pStyle w:val="Standaardtekst"/>
              <w:rPr>
                <w:rFonts w:ascii="Verdana" w:hAnsi="Verdana"/>
                <w:sz w:val="16"/>
                <w:szCs w:val="16"/>
                <w:lang w:val="en-CA"/>
              </w:rPr>
            </w:pPr>
            <w:r w:rsidRPr="00FF50C6">
              <w:rPr>
                <w:rFonts w:ascii="Verdana" w:hAnsi="Verdana"/>
                <w:sz w:val="16"/>
                <w:szCs w:val="16"/>
                <w:lang w:val="en-GB"/>
              </w:rPr>
              <w:t>M</w:t>
            </w:r>
            <w:r w:rsidRPr="005B46D2">
              <w:rPr>
                <w:rFonts w:ascii="Verdana" w:hAnsi="Verdana"/>
                <w:sz w:val="16"/>
                <w:szCs w:val="16"/>
                <w:lang w:val="en-GB"/>
              </w:rPr>
              <w:t>aximum, w</w:t>
            </w:r>
            <w:r>
              <w:rPr>
                <w:rFonts w:ascii="Verdana" w:hAnsi="Verdana"/>
                <w:sz w:val="16"/>
                <w:szCs w:val="16"/>
                <w:lang w:val="en-GB"/>
              </w:rPr>
              <w:t xml:space="preserve">ith Poly Lak SF, epoxy or Double Coat </w:t>
            </w:r>
            <w:r w:rsidRPr="005B46D2">
              <w:rPr>
                <w:rFonts w:ascii="Verdana" w:hAnsi="Verdana"/>
                <w:sz w:val="16"/>
                <w:szCs w:val="16"/>
                <w:lang w:val="en-GB"/>
              </w:rPr>
              <w:t xml:space="preserve">after degreasing and sanding with </w:t>
            </w:r>
            <w:proofErr w:type="spellStart"/>
            <w:r w:rsidRPr="005B46D2">
              <w:rPr>
                <w:rFonts w:ascii="Verdana" w:hAnsi="Verdana"/>
                <w:sz w:val="16"/>
                <w:szCs w:val="16"/>
                <w:lang w:val="en-GB"/>
              </w:rPr>
              <w:t>gritpaper</w:t>
            </w:r>
            <w:proofErr w:type="spellEnd"/>
            <w:r w:rsidRPr="005B46D2">
              <w:rPr>
                <w:rFonts w:ascii="Verdana" w:hAnsi="Verdana"/>
                <w:sz w:val="16"/>
                <w:szCs w:val="16"/>
                <w:lang w:val="en-GB"/>
              </w:rPr>
              <w:t xml:space="preserve"> P80</w:t>
            </w:r>
          </w:p>
        </w:tc>
        <w:tc>
          <w:tcPr>
            <w:tcW w:w="1455" w:type="dxa"/>
            <w:tcBorders>
              <w:top w:val="single" w:sz="4" w:space="0" w:color="000000"/>
              <w:left w:val="single" w:sz="4" w:space="0" w:color="000000"/>
              <w:bottom w:val="single" w:sz="4" w:space="0" w:color="000000"/>
              <w:right w:val="single" w:sz="4" w:space="0" w:color="000000"/>
            </w:tcBorders>
          </w:tcPr>
          <w:p w14:paraId="44DCFAD9" w14:textId="77777777" w:rsidR="00F82FD1" w:rsidRPr="005B46D2" w:rsidRDefault="00F82FD1" w:rsidP="004F53EE">
            <w:pPr>
              <w:pStyle w:val="Standaardtekst"/>
              <w:rPr>
                <w:rFonts w:ascii="Verdana" w:hAnsi="Verdana"/>
                <w:sz w:val="16"/>
                <w:szCs w:val="16"/>
                <w:lang w:val="en-CA"/>
              </w:rPr>
            </w:pPr>
            <w:r w:rsidRPr="005B46D2">
              <w:rPr>
                <w:rFonts w:ascii="Verdana" w:hAnsi="Verdana"/>
                <w:sz w:val="16"/>
                <w:szCs w:val="16"/>
              </w:rPr>
              <w:t>no limit</w:t>
            </w:r>
          </w:p>
        </w:tc>
        <w:tc>
          <w:tcPr>
            <w:tcW w:w="1418" w:type="dxa"/>
            <w:tcBorders>
              <w:top w:val="single" w:sz="4" w:space="0" w:color="000000"/>
              <w:left w:val="single" w:sz="4" w:space="0" w:color="000000"/>
              <w:bottom w:val="single" w:sz="4" w:space="0" w:color="000000"/>
              <w:right w:val="single" w:sz="4" w:space="0" w:color="000000"/>
            </w:tcBorders>
          </w:tcPr>
          <w:p w14:paraId="6C90334B" w14:textId="77777777" w:rsidR="00F82FD1" w:rsidRPr="005B46D2" w:rsidRDefault="00F82FD1" w:rsidP="004F53EE">
            <w:pPr>
              <w:pStyle w:val="Standaardtekst"/>
              <w:rPr>
                <w:rFonts w:ascii="Verdana" w:hAnsi="Verdana"/>
                <w:sz w:val="16"/>
                <w:szCs w:val="16"/>
                <w:lang w:val="en-CA"/>
              </w:rPr>
            </w:pPr>
            <w:r w:rsidRPr="005B46D2">
              <w:rPr>
                <w:rFonts w:ascii="Verdana" w:hAnsi="Verdana"/>
                <w:sz w:val="16"/>
                <w:szCs w:val="16"/>
              </w:rPr>
              <w:t>no limit</w:t>
            </w:r>
          </w:p>
        </w:tc>
        <w:tc>
          <w:tcPr>
            <w:tcW w:w="1417" w:type="dxa"/>
            <w:tcBorders>
              <w:top w:val="single" w:sz="4" w:space="0" w:color="000000"/>
              <w:left w:val="single" w:sz="4" w:space="0" w:color="000000"/>
              <w:bottom w:val="single" w:sz="4" w:space="0" w:color="000000"/>
              <w:right w:val="single" w:sz="4" w:space="0" w:color="000000"/>
            </w:tcBorders>
          </w:tcPr>
          <w:p w14:paraId="730CA3A1" w14:textId="77777777" w:rsidR="00F82FD1" w:rsidRPr="005B46D2" w:rsidRDefault="00F82FD1" w:rsidP="004F53EE">
            <w:pPr>
              <w:pStyle w:val="Standaardtekst"/>
              <w:rPr>
                <w:rFonts w:ascii="Verdana" w:hAnsi="Verdana"/>
                <w:sz w:val="16"/>
                <w:szCs w:val="16"/>
                <w:lang w:val="en-CA"/>
              </w:rPr>
            </w:pPr>
            <w:r w:rsidRPr="005B46D2">
              <w:rPr>
                <w:rFonts w:ascii="Verdana" w:hAnsi="Verdana"/>
                <w:sz w:val="16"/>
                <w:szCs w:val="16"/>
              </w:rPr>
              <w:t>no limit</w:t>
            </w:r>
          </w:p>
        </w:tc>
      </w:tr>
    </w:tbl>
    <w:p w14:paraId="73E1C93D" w14:textId="77777777" w:rsidR="00C1268C" w:rsidRDefault="00C1268C" w:rsidP="00C1268C">
      <w:pPr>
        <w:pStyle w:val="Overzicht"/>
        <w:rPr>
          <w:lang w:val="en-GB"/>
        </w:rPr>
      </w:pPr>
    </w:p>
    <w:p w14:paraId="1F8D24A2" w14:textId="77777777" w:rsidR="00C1268C" w:rsidRDefault="00C1268C" w:rsidP="00C1268C">
      <w:pPr>
        <w:pStyle w:val="Overzicht"/>
        <w:rPr>
          <w:lang w:val="en-GB"/>
        </w:rPr>
      </w:pPr>
    </w:p>
    <w:p w14:paraId="2E889F58" w14:textId="4D7DAE8D" w:rsidR="00C1268C" w:rsidRPr="00C1268C" w:rsidRDefault="00C1268C" w:rsidP="00C1268C">
      <w:pPr>
        <w:pStyle w:val="Plattetekst"/>
        <w:numPr>
          <w:ilvl w:val="0"/>
          <w:numId w:val="25"/>
        </w:numPr>
        <w:rPr>
          <w:lang w:val="en-US"/>
        </w:rPr>
      </w:pPr>
      <w:r w:rsidRPr="00C1268C">
        <w:rPr>
          <w:lang w:val="en-US"/>
        </w:rPr>
        <w:t>Application of Pol</w:t>
      </w:r>
      <w:r w:rsidR="005F703C">
        <w:rPr>
          <w:lang w:val="en-US"/>
        </w:rPr>
        <w:t>y Lak</w:t>
      </w:r>
      <w:r w:rsidRPr="00C1268C">
        <w:rPr>
          <w:lang w:val="en-US"/>
        </w:rPr>
        <w:t xml:space="preserve"> </w:t>
      </w:r>
      <w:r>
        <w:rPr>
          <w:lang w:val="en-US"/>
        </w:rPr>
        <w:t>SF</w:t>
      </w:r>
    </w:p>
    <w:p w14:paraId="23EBB7E7" w14:textId="0170304A" w:rsidR="005F703C" w:rsidRDefault="005F703C" w:rsidP="005F703C">
      <w:pPr>
        <w:pStyle w:val="Bullet1"/>
        <w:numPr>
          <w:ilvl w:val="1"/>
          <w:numId w:val="25"/>
        </w:numPr>
        <w:ind w:left="993" w:hanging="284"/>
        <w:rPr>
          <w:lang w:val="en-GB"/>
        </w:rPr>
      </w:pPr>
      <w:r w:rsidRPr="005B46D2">
        <w:rPr>
          <w:lang w:val="en-GB"/>
        </w:rPr>
        <w:t>For application by airless spray use the special airless quality</w:t>
      </w:r>
      <w:r>
        <w:rPr>
          <w:lang w:val="en-GB"/>
        </w:rPr>
        <w:t>,</w:t>
      </w:r>
      <w:r w:rsidRPr="005B46D2">
        <w:rPr>
          <w:lang w:val="en-GB"/>
        </w:rPr>
        <w:t xml:space="preserve"> </w:t>
      </w:r>
      <w:r>
        <w:rPr>
          <w:lang w:val="en-GB"/>
        </w:rPr>
        <w:t>o</w:t>
      </w:r>
      <w:r w:rsidRPr="005B46D2">
        <w:rPr>
          <w:lang w:val="en-GB"/>
        </w:rPr>
        <w:t xml:space="preserve">ur Poly </w:t>
      </w:r>
      <w:r>
        <w:rPr>
          <w:lang w:val="en-GB"/>
        </w:rPr>
        <w:t>Lak SP-S</w:t>
      </w:r>
      <w:r w:rsidRPr="005B46D2">
        <w:rPr>
          <w:lang w:val="en-GB"/>
        </w:rPr>
        <w:t xml:space="preserve">. </w:t>
      </w:r>
    </w:p>
    <w:p w14:paraId="24FACE7E" w14:textId="77777777" w:rsidR="005F703C" w:rsidRPr="00FF50C6" w:rsidRDefault="005F703C" w:rsidP="005F703C">
      <w:pPr>
        <w:pStyle w:val="Bullet1"/>
        <w:numPr>
          <w:ilvl w:val="1"/>
          <w:numId w:val="25"/>
        </w:numPr>
        <w:ind w:left="993" w:hanging="284"/>
        <w:rPr>
          <w:lang w:val="en-GB"/>
        </w:rPr>
      </w:pPr>
      <w:r>
        <w:rPr>
          <w:lang w:val="en-GB"/>
        </w:rPr>
        <w:t xml:space="preserve">For brush application use </w:t>
      </w:r>
      <w:r w:rsidRPr="00FF50C6">
        <w:rPr>
          <w:lang w:val="en-GB"/>
        </w:rPr>
        <w:t xml:space="preserve">brushes with unpainted handles. </w:t>
      </w:r>
    </w:p>
    <w:p w14:paraId="44D08CBE" w14:textId="2DBD9F4A" w:rsidR="005F703C" w:rsidRDefault="005F703C" w:rsidP="005F703C">
      <w:pPr>
        <w:pStyle w:val="Bullet1"/>
        <w:numPr>
          <w:ilvl w:val="1"/>
          <w:numId w:val="25"/>
        </w:numPr>
        <w:ind w:left="993" w:hanging="284"/>
        <w:rPr>
          <w:lang w:val="en-GB"/>
        </w:rPr>
      </w:pPr>
      <w:r>
        <w:rPr>
          <w:lang w:val="en-GB"/>
        </w:rPr>
        <w:t>Apply Poly Lak SF</w:t>
      </w:r>
      <w:r w:rsidRPr="005B46D2">
        <w:rPr>
          <w:lang w:val="en-GB"/>
        </w:rPr>
        <w:t xml:space="preserve"> evenly, without runs or sags</w:t>
      </w:r>
      <w:r>
        <w:rPr>
          <w:lang w:val="en-GB"/>
        </w:rPr>
        <w:t>, avoiding holidays and thin spots</w:t>
      </w:r>
      <w:r w:rsidRPr="005B46D2">
        <w:rPr>
          <w:lang w:val="en-GB"/>
        </w:rPr>
        <w:t xml:space="preserve">. Apply Poly Lak </w:t>
      </w:r>
      <w:r>
        <w:rPr>
          <w:lang w:val="en-GB"/>
        </w:rPr>
        <w:t>SF</w:t>
      </w:r>
      <w:r w:rsidRPr="005B46D2">
        <w:rPr>
          <w:lang w:val="en-GB"/>
        </w:rPr>
        <w:t xml:space="preserve"> in one coat, do not return </w:t>
      </w:r>
      <w:r>
        <w:rPr>
          <w:lang w:val="en-GB"/>
        </w:rPr>
        <w:t xml:space="preserve">too often </w:t>
      </w:r>
      <w:r w:rsidRPr="005B46D2">
        <w:rPr>
          <w:lang w:val="en-GB"/>
        </w:rPr>
        <w:t>with brush or roller in</w:t>
      </w:r>
      <w:r>
        <w:rPr>
          <w:lang w:val="en-GB"/>
        </w:rPr>
        <w:t xml:space="preserve"> already applied, wet Poly Lak SF</w:t>
      </w:r>
      <w:r w:rsidRPr="005B46D2">
        <w:rPr>
          <w:lang w:val="en-GB"/>
        </w:rPr>
        <w:t xml:space="preserve">. </w:t>
      </w:r>
      <w:r w:rsidRPr="00033350">
        <w:rPr>
          <w:lang w:val="en-GB"/>
        </w:rPr>
        <w:t xml:space="preserve">This </w:t>
      </w:r>
      <w:r>
        <w:rPr>
          <w:lang w:val="en-GB"/>
        </w:rPr>
        <w:t xml:space="preserve">could </w:t>
      </w:r>
      <w:r w:rsidRPr="00033350">
        <w:rPr>
          <w:lang w:val="en-GB"/>
        </w:rPr>
        <w:t xml:space="preserve">result in a tacky </w:t>
      </w:r>
      <w:r>
        <w:rPr>
          <w:lang w:val="en-GB"/>
        </w:rPr>
        <w:t>surface</w:t>
      </w:r>
      <w:r w:rsidRPr="00033350">
        <w:rPr>
          <w:lang w:val="en-GB"/>
        </w:rPr>
        <w:t xml:space="preserve"> after curing.</w:t>
      </w:r>
    </w:p>
    <w:p w14:paraId="61B50D7B" w14:textId="77777777" w:rsidR="005F703C" w:rsidRDefault="005F703C" w:rsidP="005F703C">
      <w:pPr>
        <w:pStyle w:val="Bullet1"/>
        <w:numPr>
          <w:ilvl w:val="0"/>
          <w:numId w:val="25"/>
        </w:numPr>
        <w:tabs>
          <w:tab w:val="clear" w:pos="1254"/>
          <w:tab w:val="left" w:pos="993"/>
        </w:tabs>
        <w:ind w:firstLine="65"/>
        <w:rPr>
          <w:lang w:val="en-GB"/>
        </w:rPr>
      </w:pPr>
      <w:r w:rsidRPr="005F703C">
        <w:rPr>
          <w:lang w:val="en-GB"/>
        </w:rPr>
        <w:t>Do not apply Poly Lak SF to a cold surface. A too low temperature will result in longer curing.</w:t>
      </w:r>
    </w:p>
    <w:p w14:paraId="5D052DCA" w14:textId="77777777" w:rsidR="009B63FB" w:rsidRPr="005F703C" w:rsidRDefault="009B63FB" w:rsidP="005568EE">
      <w:pPr>
        <w:pStyle w:val="Plattetekst"/>
        <w:rPr>
          <w:lang w:val="en-GB"/>
        </w:rPr>
      </w:pPr>
    </w:p>
    <w:p w14:paraId="2E61C589" w14:textId="1E570A62" w:rsidR="00975D5D" w:rsidRDefault="00975D5D" w:rsidP="00975D5D">
      <w:pPr>
        <w:pStyle w:val="Bullet1"/>
        <w:numPr>
          <w:ilvl w:val="0"/>
          <w:numId w:val="0"/>
        </w:numPr>
        <w:ind w:left="567" w:hanging="283"/>
        <w:rPr>
          <w:lang w:val="en-GB"/>
        </w:rPr>
      </w:pPr>
    </w:p>
    <w:p w14:paraId="7D32CF9C" w14:textId="77777777" w:rsidR="00975D5D" w:rsidRDefault="00975D5D" w:rsidP="00975D5D">
      <w:pPr>
        <w:pStyle w:val="Bullet1"/>
        <w:numPr>
          <w:ilvl w:val="0"/>
          <w:numId w:val="0"/>
        </w:numPr>
        <w:ind w:left="567"/>
        <w:rPr>
          <w:lang w:val="en-GB"/>
        </w:rPr>
      </w:pPr>
    </w:p>
    <w:p w14:paraId="1CCF0585" w14:textId="77E3E771" w:rsidR="009B63FB" w:rsidRPr="00033350" w:rsidRDefault="009B63FB" w:rsidP="009B63FB">
      <w:pPr>
        <w:pStyle w:val="Bullet1"/>
        <w:numPr>
          <w:ilvl w:val="0"/>
          <w:numId w:val="23"/>
        </w:numPr>
        <w:ind w:left="567" w:hanging="284"/>
        <w:rPr>
          <w:lang w:val="en-GB"/>
        </w:rPr>
      </w:pPr>
      <w:r w:rsidRPr="00033350">
        <w:rPr>
          <w:lang w:val="en-GB"/>
        </w:rPr>
        <w:t>Pre-accelerated</w:t>
      </w:r>
      <w:r w:rsidRPr="00033350">
        <w:rPr>
          <w:lang w:val="en-GB"/>
        </w:rPr>
        <w:br/>
      </w:r>
      <w:r w:rsidR="00C1268C">
        <w:rPr>
          <w:lang w:val="en-GB"/>
        </w:rPr>
        <w:t>Po</w:t>
      </w:r>
      <w:r w:rsidR="005F703C">
        <w:rPr>
          <w:lang w:val="en-GB"/>
        </w:rPr>
        <w:t>ly Lak</w:t>
      </w:r>
      <w:r w:rsidR="00C1268C">
        <w:rPr>
          <w:lang w:val="en-GB"/>
        </w:rPr>
        <w:t xml:space="preserve"> SF</w:t>
      </w:r>
      <w:r w:rsidR="0051045D">
        <w:rPr>
          <w:szCs w:val="16"/>
          <w:lang w:val="en-GB"/>
        </w:rPr>
        <w:t xml:space="preserve"> </w:t>
      </w:r>
      <w:r w:rsidRPr="00033350">
        <w:rPr>
          <w:lang w:val="en-GB"/>
        </w:rPr>
        <w:t>is pre-accelerated with a combination of special accelerators and promoters</w:t>
      </w:r>
    </w:p>
    <w:p w14:paraId="4D138992" w14:textId="77777777" w:rsidR="009B63FB" w:rsidRPr="00033350" w:rsidRDefault="009B63FB" w:rsidP="009B63FB">
      <w:pPr>
        <w:pStyle w:val="Lijstalinea"/>
        <w:rPr>
          <w:u w:val="single"/>
          <w:lang w:val="en-GB"/>
        </w:rPr>
      </w:pPr>
    </w:p>
    <w:p w14:paraId="47947C29" w14:textId="77777777" w:rsidR="00C1268C" w:rsidRPr="00C1268C" w:rsidRDefault="0051045D" w:rsidP="00C1268C">
      <w:pPr>
        <w:pStyle w:val="Bullet1"/>
      </w:pPr>
      <w:r w:rsidRPr="00E57380">
        <w:rPr>
          <w:lang w:val="en-US"/>
        </w:rPr>
        <w:t>Chemical resistance</w:t>
      </w:r>
      <w:r w:rsidRPr="00E57380">
        <w:rPr>
          <w:lang w:val="en-US"/>
        </w:rPr>
        <w:br/>
      </w:r>
      <w:r w:rsidR="00C1268C" w:rsidRPr="00C1268C">
        <w:rPr>
          <w:lang w:val="en"/>
        </w:rPr>
        <w:t>The UV resistance and resistance to chemicals may differ per color. We recommend that you test the product in advance for your application. If necessary, please contact our sales department for advice.</w:t>
      </w:r>
    </w:p>
    <w:p w14:paraId="5C46A81E" w14:textId="77777777" w:rsidR="0051045D" w:rsidRPr="0051045D" w:rsidRDefault="0051045D" w:rsidP="0051045D">
      <w:pPr>
        <w:pStyle w:val="Bullet1"/>
        <w:numPr>
          <w:ilvl w:val="0"/>
          <w:numId w:val="0"/>
        </w:numPr>
        <w:ind w:left="284"/>
      </w:pPr>
    </w:p>
    <w:p w14:paraId="34C94C71" w14:textId="44F20E94" w:rsidR="0051045D" w:rsidRPr="00033350" w:rsidRDefault="0051045D" w:rsidP="00B65059">
      <w:pPr>
        <w:pStyle w:val="Bullet1"/>
        <w:numPr>
          <w:ilvl w:val="0"/>
          <w:numId w:val="0"/>
        </w:numPr>
        <w:ind w:left="567"/>
        <w:rPr>
          <w:lang w:val="en-GB"/>
        </w:rPr>
      </w:pPr>
      <w:r w:rsidRPr="00B65059">
        <w:rPr>
          <w:lang w:val="en-GB"/>
        </w:rPr>
        <w:t>Hardener</w:t>
      </w:r>
      <w:r w:rsidRPr="00B65059">
        <w:rPr>
          <w:lang w:val="en-GB"/>
        </w:rPr>
        <w:br/>
        <w:t xml:space="preserve">As hardener/catalyst we recommend </w:t>
      </w:r>
      <w:proofErr w:type="spellStart"/>
      <w:r w:rsidRPr="00B65059">
        <w:rPr>
          <w:lang w:val="en-GB"/>
        </w:rPr>
        <w:t>Butanox</w:t>
      </w:r>
      <w:proofErr w:type="spellEnd"/>
      <w:r w:rsidRPr="00B65059">
        <w:rPr>
          <w:lang w:val="en-GB"/>
        </w:rPr>
        <w:t xml:space="preserve"> M50 (Akzo Nobel) or </w:t>
      </w:r>
      <w:proofErr w:type="spellStart"/>
      <w:r w:rsidRPr="00B65059">
        <w:rPr>
          <w:lang w:val="en-GB"/>
        </w:rPr>
        <w:t>Peroxan</w:t>
      </w:r>
      <w:proofErr w:type="spellEnd"/>
      <w:r w:rsidRPr="00B65059">
        <w:rPr>
          <w:lang w:val="en-GB"/>
        </w:rPr>
        <w:t xml:space="preserve"> ME50L (</w:t>
      </w:r>
      <w:proofErr w:type="spellStart"/>
      <w:r w:rsidRPr="00B65059">
        <w:rPr>
          <w:lang w:val="en-GB"/>
        </w:rPr>
        <w:t>Pergan</w:t>
      </w:r>
      <w:proofErr w:type="spellEnd"/>
      <w:r w:rsidRPr="00B65059">
        <w:rPr>
          <w:lang w:val="en-GB"/>
        </w:rPr>
        <w:t xml:space="preserve">). </w:t>
      </w:r>
      <w:r w:rsidRPr="00B65059">
        <w:rPr>
          <w:lang w:val="en-GB"/>
        </w:rPr>
        <w:br/>
        <w:t>After mixing the base component with the harder the temperature of the mixture will increase</w:t>
      </w:r>
      <w:r w:rsidR="00B65059">
        <w:rPr>
          <w:lang w:val="en-GB"/>
        </w:rPr>
        <w:t xml:space="preserve"> </w:t>
      </w:r>
      <w:r w:rsidRPr="00033350">
        <w:rPr>
          <w:lang w:val="en-GB"/>
        </w:rPr>
        <w:t>rapidly due to an exothermic reaction. Do not prepare more material than can be applied within the pot life of the mixture.</w:t>
      </w:r>
    </w:p>
    <w:p w14:paraId="29865A7A" w14:textId="77777777" w:rsidR="0051045D" w:rsidRDefault="0051045D" w:rsidP="0051045D">
      <w:pPr>
        <w:overflowPunct/>
        <w:autoSpaceDE/>
        <w:autoSpaceDN/>
        <w:adjustRightInd/>
        <w:textAlignment w:val="auto"/>
        <w:rPr>
          <w:b/>
          <w:caps/>
          <w:color w:val="000000"/>
          <w:sz w:val="18"/>
          <w:szCs w:val="18"/>
          <w:lang w:val="en-GB"/>
        </w:rPr>
      </w:pPr>
    </w:p>
    <w:p w14:paraId="2249C27A" w14:textId="77777777" w:rsidR="0051045D" w:rsidRPr="0051045D" w:rsidRDefault="0051045D" w:rsidP="0051045D">
      <w:pPr>
        <w:pStyle w:val="Titel"/>
        <w:rPr>
          <w:lang w:val="en-US"/>
        </w:rPr>
      </w:pPr>
      <w:r w:rsidRPr="0051045D">
        <w:rPr>
          <w:lang w:val="en-US"/>
        </w:rPr>
        <w:t>SAFETY INFORMATION</w:t>
      </w:r>
    </w:p>
    <w:p w14:paraId="02B69917" w14:textId="77777777" w:rsidR="0051045D" w:rsidRPr="00796F2D" w:rsidRDefault="0051045D" w:rsidP="0051045D">
      <w:pPr>
        <w:pStyle w:val="Plattetekst"/>
        <w:rPr>
          <w:lang w:val="en-GB"/>
        </w:rPr>
      </w:pPr>
      <w:r w:rsidRPr="00796F2D">
        <w:rPr>
          <w:lang w:val="en-GB"/>
        </w:rPr>
        <w:t>This product contains solvents. Take all necessary safety measurements when using this product and arrange proper ventilation and safety equipment for all pe</w:t>
      </w:r>
      <w:r>
        <w:rPr>
          <w:lang w:val="en-GB"/>
        </w:rPr>
        <w:t xml:space="preserve">rsonnel. For details on safety </w:t>
      </w:r>
      <w:r w:rsidRPr="00796F2D">
        <w:rPr>
          <w:lang w:val="en-GB"/>
        </w:rPr>
        <w:t xml:space="preserve">and health see our material safety data sheet. </w:t>
      </w:r>
      <w:r w:rsidRPr="00796F2D">
        <w:rPr>
          <w:lang w:val="en-GB"/>
        </w:rPr>
        <w:br/>
      </w:r>
    </w:p>
    <w:p w14:paraId="7649EC57" w14:textId="77777777" w:rsidR="0087187E" w:rsidRPr="00C75A9B" w:rsidRDefault="0087187E" w:rsidP="004D4DC6">
      <w:pPr>
        <w:pStyle w:val="Plattetekst"/>
        <w:rPr>
          <w:lang w:val="en-US"/>
        </w:rPr>
      </w:pPr>
    </w:p>
    <w:p w14:paraId="0CFCB3E7" w14:textId="77777777" w:rsidR="0087187E" w:rsidRPr="00C75A9B" w:rsidRDefault="0087187E" w:rsidP="0087187E">
      <w:pPr>
        <w:pStyle w:val="Plattetekst"/>
        <w:rPr>
          <w:lang w:val="en-US"/>
        </w:rPr>
      </w:pPr>
    </w:p>
    <w:p w14:paraId="558E66C7" w14:textId="77777777" w:rsidR="0087187E" w:rsidRPr="00C75A9B" w:rsidRDefault="0087187E" w:rsidP="0087187E">
      <w:pPr>
        <w:pStyle w:val="Plattetekst"/>
        <w:rPr>
          <w:lang w:val="en-US"/>
        </w:rPr>
      </w:pPr>
    </w:p>
    <w:p w14:paraId="5309D388" w14:textId="583C734D" w:rsidR="00721E9D" w:rsidRPr="00E9565C" w:rsidRDefault="00721E9D" w:rsidP="004D4DC6">
      <w:pPr>
        <w:pStyle w:val="Plattetekst"/>
        <w:rPr>
          <w:sz w:val="16"/>
          <w:szCs w:val="16"/>
        </w:rPr>
      </w:pPr>
      <w:r w:rsidRPr="00E9565C">
        <w:rPr>
          <w:sz w:val="16"/>
          <w:szCs w:val="16"/>
        </w:rPr>
        <w:t xml:space="preserve">datum: </w:t>
      </w:r>
      <w:r w:rsidR="00BC0F38" w:rsidRPr="00E9565C">
        <w:rPr>
          <w:sz w:val="16"/>
          <w:szCs w:val="16"/>
        </w:rPr>
        <w:fldChar w:fldCharType="begin"/>
      </w:r>
      <w:r w:rsidR="005E006C" w:rsidRPr="00E9565C">
        <w:rPr>
          <w:sz w:val="16"/>
          <w:szCs w:val="16"/>
        </w:rPr>
        <w:instrText xml:space="preserve"> PRINTDATE  \@ "MMMM '’'yy"  \* MERGEFORMAT </w:instrText>
      </w:r>
      <w:r w:rsidR="00BC0F38" w:rsidRPr="00E9565C">
        <w:rPr>
          <w:sz w:val="16"/>
          <w:szCs w:val="16"/>
        </w:rPr>
        <w:fldChar w:fldCharType="separate"/>
      </w:r>
      <w:r w:rsidR="00084689">
        <w:rPr>
          <w:noProof/>
          <w:sz w:val="16"/>
          <w:szCs w:val="16"/>
        </w:rPr>
        <w:t>oktober ’23</w:t>
      </w:r>
      <w:r w:rsidR="00BC0F38" w:rsidRPr="00E9565C">
        <w:rPr>
          <w:sz w:val="16"/>
          <w:szCs w:val="16"/>
        </w:rPr>
        <w:fldChar w:fldCharType="end"/>
      </w:r>
    </w:p>
    <w:p w14:paraId="3B04F02F" w14:textId="523B6503" w:rsidR="00721E9D" w:rsidRPr="00E9565C" w:rsidRDefault="00B24C76" w:rsidP="004D4DC6">
      <w:pPr>
        <w:pStyle w:val="Plattetekst"/>
        <w:rPr>
          <w:sz w:val="16"/>
          <w:szCs w:val="16"/>
        </w:rPr>
      </w:pPr>
      <w:r>
        <w:rPr>
          <w:sz w:val="16"/>
          <w:szCs w:val="16"/>
        </w:rPr>
        <w:t>2</w:t>
      </w:r>
      <w:r w:rsidR="00A859D4">
        <w:rPr>
          <w:sz w:val="16"/>
          <w:szCs w:val="16"/>
        </w:rPr>
        <w:t>5</w:t>
      </w:r>
      <w:r w:rsidR="005F703C">
        <w:rPr>
          <w:sz w:val="16"/>
          <w:szCs w:val="16"/>
        </w:rPr>
        <w:t>8</w:t>
      </w:r>
      <w:r w:rsidR="00C1268C">
        <w:rPr>
          <w:sz w:val="16"/>
          <w:szCs w:val="16"/>
        </w:rPr>
        <w:t>-</w:t>
      </w:r>
      <w:r w:rsidR="001B457F">
        <w:rPr>
          <w:sz w:val="16"/>
          <w:szCs w:val="16"/>
        </w:rPr>
        <w:t>99999</w:t>
      </w:r>
    </w:p>
    <w:p w14:paraId="477F0481" w14:textId="77777777" w:rsidR="005A4911" w:rsidRPr="00E9565C" w:rsidRDefault="005A4911" w:rsidP="00E9565C">
      <w:pPr>
        <w:pStyle w:val="Disclaimer"/>
      </w:pPr>
    </w:p>
    <w:p w14:paraId="6EDCA300" w14:textId="77777777" w:rsidR="000F59FF" w:rsidRPr="00E9565C" w:rsidRDefault="000F59FF" w:rsidP="00E9565C">
      <w:pPr>
        <w:pStyle w:val="Disclaimer"/>
      </w:pPr>
    </w:p>
    <w:p w14:paraId="2166248C" w14:textId="77777777" w:rsidR="005A4911" w:rsidRPr="00E9565C" w:rsidRDefault="00721E9D" w:rsidP="00F333CF">
      <w:pPr>
        <w:pStyle w:val="Disclaimer"/>
      </w:pPr>
      <w:r w:rsidRPr="00E9565C">
        <w:t>Disclaimer</w:t>
      </w:r>
    </w:p>
    <w:p w14:paraId="6694D7EA" w14:textId="77777777" w:rsidR="00721E9D" w:rsidRPr="00E9565C" w:rsidRDefault="00721E9D" w:rsidP="00E9565C">
      <w:pPr>
        <w:pStyle w:val="Disclaimer"/>
      </w:pPr>
      <w:r w:rsidRPr="00E9565C">
        <w:t>De gegevens in dit blad berusten op jarenlange productontwikkeling en ervaringen uit de praktijk en zijn correct op de dag van uitgifte. Desondanks kan De IJssel Coatings BV geen enkele aansprakelijkheid aanvaarden voor het volgens deze gegevens vervaardigde werk, daar het uiteindelijke resultaat mede wordt bepaald door factoren welke buiten onze verantwoording en invloed vallen. De IJssel Coatings BV behoudt zich het recht voor zonder kennisgeving wijzigingen aan te brengen in dit blad. Dit productblad vervangt alle voorgaande uitgaven.</w:t>
      </w:r>
    </w:p>
    <w:sectPr w:rsidR="00721E9D" w:rsidRPr="00E9565C" w:rsidSect="00B54804">
      <w:headerReference w:type="even" r:id="rId8"/>
      <w:headerReference w:type="default" r:id="rId9"/>
      <w:pgSz w:w="11907" w:h="16839" w:code="9"/>
      <w:pgMar w:top="2064" w:right="567" w:bottom="1701" w:left="1701" w:header="1270" w:footer="110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0A4E" w14:textId="77777777" w:rsidR="00F01CAF" w:rsidRDefault="00F01CAF" w:rsidP="00721E9D">
      <w:r>
        <w:separator/>
      </w:r>
    </w:p>
    <w:p w14:paraId="51DB4054" w14:textId="77777777" w:rsidR="00F01CAF" w:rsidRDefault="00F01CAF"/>
    <w:p w14:paraId="633FC93B" w14:textId="77777777" w:rsidR="00F01CAF" w:rsidRDefault="00F01CAF"/>
    <w:p w14:paraId="2117B9CC" w14:textId="77777777" w:rsidR="00F01CAF" w:rsidRDefault="00F01CAF"/>
  </w:endnote>
  <w:endnote w:type="continuationSeparator" w:id="0">
    <w:p w14:paraId="6E2BC8B2" w14:textId="77777777" w:rsidR="00F01CAF" w:rsidRDefault="00F01CAF" w:rsidP="00721E9D">
      <w:r>
        <w:continuationSeparator/>
      </w:r>
    </w:p>
    <w:p w14:paraId="20BF3480" w14:textId="77777777" w:rsidR="00F01CAF" w:rsidRDefault="00F01CAF"/>
    <w:p w14:paraId="624DD243" w14:textId="77777777" w:rsidR="00F01CAF" w:rsidRDefault="00F01CAF"/>
    <w:p w14:paraId="5E884448" w14:textId="77777777" w:rsidR="00F01CAF" w:rsidRDefault="00F01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lbertus Medium">
    <w:panose1 w:val="00000000000000000000"/>
    <w:charset w:val="00"/>
    <w:family w:val="roman"/>
    <w:notTrueType/>
    <w:pitch w:val="default"/>
  </w:font>
  <w:font w:name="Frutiger CE 95 Ultra Black">
    <w:panose1 w:val="02000B05060000020004"/>
    <w:charset w:val="00"/>
    <w:family w:val="auto"/>
    <w:pitch w:val="variable"/>
    <w:sig w:usb0="8000002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09AA" w14:textId="77777777" w:rsidR="00F01CAF" w:rsidRDefault="00F01CAF" w:rsidP="00721E9D">
      <w:r>
        <w:separator/>
      </w:r>
    </w:p>
    <w:p w14:paraId="6F7BC0E8" w14:textId="77777777" w:rsidR="00F01CAF" w:rsidRDefault="00F01CAF"/>
    <w:p w14:paraId="79A471C0" w14:textId="77777777" w:rsidR="00F01CAF" w:rsidRDefault="00F01CAF"/>
    <w:p w14:paraId="34ACBB20" w14:textId="77777777" w:rsidR="00F01CAF" w:rsidRDefault="00F01CAF"/>
  </w:footnote>
  <w:footnote w:type="continuationSeparator" w:id="0">
    <w:p w14:paraId="75DBA917" w14:textId="77777777" w:rsidR="00F01CAF" w:rsidRDefault="00F01CAF" w:rsidP="00721E9D">
      <w:r>
        <w:continuationSeparator/>
      </w:r>
    </w:p>
    <w:p w14:paraId="06F2C3C8" w14:textId="77777777" w:rsidR="00F01CAF" w:rsidRDefault="00F01CAF"/>
    <w:p w14:paraId="2A4D7CD7" w14:textId="77777777" w:rsidR="00F01CAF" w:rsidRDefault="00F01CAF"/>
    <w:p w14:paraId="79BB0BE2" w14:textId="77777777" w:rsidR="00F01CAF" w:rsidRDefault="00F01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CABE" w14:textId="77777777" w:rsidR="00F01CAF" w:rsidRDefault="00F01CAF">
    <w:pPr>
      <w:tabs>
        <w:tab w:val="left" w:pos="1260"/>
        <w:tab w:val="left" w:pos="1434"/>
        <w:tab w:val="center" w:pos="4680"/>
        <w:tab w:val="right" w:pos="9360"/>
      </w:tabs>
    </w:pPr>
    <w:r>
      <w:rPr>
        <w:rFonts w:ascii="Albertus Medium" w:hAnsi="Albertus Medium"/>
      </w:rPr>
      <w:t xml:space="preserve">pagina </w:t>
    </w:r>
    <w:r w:rsidR="00BC0F38">
      <w:rPr>
        <w:rFonts w:ascii="Albertus Medium" w:hAnsi="Albertus Medium"/>
      </w:rPr>
      <w:fldChar w:fldCharType="begin"/>
    </w:r>
    <w:r>
      <w:rPr>
        <w:rFonts w:ascii="Albertus Medium" w:hAnsi="Albertus Medium"/>
      </w:rPr>
      <w:instrText>pag.  \* MERGEFORMAT</w:instrText>
    </w:r>
    <w:r w:rsidR="00BC0F38">
      <w:rPr>
        <w:rFonts w:ascii="Albertus Medium" w:hAnsi="Albertus Medium"/>
      </w:rPr>
      <w:fldChar w:fldCharType="separate"/>
    </w:r>
    <w:r>
      <w:rPr>
        <w:rFonts w:ascii="Albertus Medium" w:hAnsi="Albertus Medium"/>
        <w:noProof/>
      </w:rPr>
      <w:t>3</w:t>
    </w:r>
    <w:r w:rsidR="00BC0F38">
      <w:rPr>
        <w:rFonts w:ascii="Albertus Medium" w:hAnsi="Albertus Medium"/>
      </w:rPr>
      <w:fldChar w:fldCharType="end"/>
    </w:r>
    <w:r>
      <w:rPr>
        <w:rFonts w:ascii="Albertus Medium" w:hAnsi="Albertus Medium"/>
      </w:rPr>
      <w:t xml:space="preserve"> van </w:t>
    </w:r>
    <w:r w:rsidR="00084689">
      <w:fldChar w:fldCharType="begin"/>
    </w:r>
    <w:r w:rsidR="00084689">
      <w:instrText>numpages  \* MERGEFORMAT</w:instrText>
    </w:r>
    <w:r w:rsidR="00084689">
      <w:fldChar w:fldCharType="separate"/>
    </w:r>
    <w:r w:rsidR="0042550B" w:rsidRPr="0042550B">
      <w:rPr>
        <w:rFonts w:ascii="Albertus Medium" w:hAnsi="Albertus Medium"/>
        <w:noProof/>
      </w:rPr>
      <w:t>3</w:t>
    </w:r>
    <w:r w:rsidR="00084689">
      <w:rPr>
        <w:rFonts w:ascii="Albertus Medium" w:hAnsi="Albertus Medium"/>
        <w:noProof/>
      </w:rPr>
      <w:fldChar w:fldCharType="end"/>
    </w:r>
  </w:p>
  <w:p w14:paraId="17C47E51" w14:textId="77777777" w:rsidR="00F01CAF" w:rsidRDefault="00F01CAF"/>
  <w:p w14:paraId="682EB21B" w14:textId="77777777" w:rsidR="00F01CAF" w:rsidRDefault="00F01CAF"/>
  <w:p w14:paraId="627396FD" w14:textId="77777777" w:rsidR="00F01CAF" w:rsidRDefault="00F01C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6D7F" w14:textId="77777777" w:rsidR="00F01CAF" w:rsidRPr="00C06674" w:rsidRDefault="00F01CAF"/>
  <w:p w14:paraId="7BB16DB6" w14:textId="6851E324" w:rsidR="00F01CAF" w:rsidRPr="00C06674" w:rsidRDefault="00F01CAF"/>
  <w:p w14:paraId="60CAD162" w14:textId="77777777" w:rsidR="00F01CAF" w:rsidRPr="00C06674" w:rsidRDefault="00F01CAF"/>
  <w:p w14:paraId="5FCF7697" w14:textId="10A25CBE" w:rsidR="00F01CAF" w:rsidRPr="00C06674" w:rsidRDefault="00975D5D">
    <w:r>
      <w:rPr>
        <w:noProof/>
      </w:rPr>
      <mc:AlternateContent>
        <mc:Choice Requires="wpg">
          <w:drawing>
            <wp:anchor distT="0" distB="0" distL="114300" distR="114300" simplePos="0" relativeHeight="251658240" behindDoc="0" locked="0" layoutInCell="1" allowOverlap="1" wp14:anchorId="3FCCA709" wp14:editId="7D38CA86">
              <wp:simplePos x="0" y="0"/>
              <wp:positionH relativeFrom="column">
                <wp:posOffset>2701290</wp:posOffset>
              </wp:positionH>
              <wp:positionV relativeFrom="paragraph">
                <wp:posOffset>99695</wp:posOffset>
              </wp:positionV>
              <wp:extent cx="951230" cy="908050"/>
              <wp:effectExtent l="0" t="0" r="1270" b="25400"/>
              <wp:wrapNone/>
              <wp:docPr id="151061098" name="Groep 1"/>
              <wp:cNvGraphicFramePr/>
              <a:graphic xmlns:a="http://schemas.openxmlformats.org/drawingml/2006/main">
                <a:graphicData uri="http://schemas.microsoft.com/office/word/2010/wordprocessingGroup">
                  <wpg:wgp>
                    <wpg:cNvGrpSpPr/>
                    <wpg:grpSpPr>
                      <a:xfrm>
                        <a:off x="0" y="0"/>
                        <a:ext cx="951230" cy="908050"/>
                        <a:chOff x="0" y="0"/>
                        <a:chExt cx="951230" cy="908050"/>
                      </a:xfrm>
                    </wpg:grpSpPr>
                    <wps:wsp>
                      <wps:cNvPr id="2" name="Oval 2"/>
                      <wps:cNvSpPr>
                        <a:spLocks noChangeArrowheads="1"/>
                      </wps:cNvSpPr>
                      <wps:spPr bwMode="auto">
                        <a:xfrm>
                          <a:off x="0" y="0"/>
                          <a:ext cx="929005" cy="908050"/>
                        </a:xfrm>
                        <a:prstGeom prst="ellipse">
                          <a:avLst/>
                        </a:prstGeom>
                        <a:solidFill>
                          <a:srgbClr val="92D050"/>
                        </a:solidFill>
                        <a:ln w="9525">
                          <a:solidFill>
                            <a:srgbClr val="92D050"/>
                          </a:solidFill>
                          <a:round/>
                          <a:headEnd/>
                          <a:tailEnd/>
                        </a:ln>
                      </wps:spPr>
                      <wps:bodyPr rot="0" vert="horz" wrap="square" lIns="91440" tIns="45720" rIns="91440" bIns="45720" anchor="t" anchorCtr="0" upright="1">
                        <a:noAutofit/>
                      </wps:bodyPr>
                    </wps:wsp>
                    <wps:wsp>
                      <wps:cNvPr id="3" name="Text Box 3"/>
                      <wps:cNvSpPr txBox="1">
                        <a:spLocks noChangeArrowheads="1"/>
                      </wps:cNvSpPr>
                      <wps:spPr bwMode="auto">
                        <a:xfrm>
                          <a:off x="0" y="123825"/>
                          <a:ext cx="95123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A21C9" w14:textId="31221447" w:rsidR="00C91A38" w:rsidRPr="00F623D1" w:rsidRDefault="005C2F16" w:rsidP="00C91A38">
                            <w:pPr>
                              <w:rPr>
                                <w:b/>
                                <w:bCs/>
                                <w:color w:val="FFFFFF" w:themeColor="background1"/>
                                <w:sz w:val="28"/>
                                <w:szCs w:val="28"/>
                              </w:rPr>
                            </w:pPr>
                            <w:r>
                              <w:rPr>
                                <w:b/>
                                <w:bCs/>
                                <w:color w:val="FFFFFF" w:themeColor="background1"/>
                                <w:sz w:val="36"/>
                                <w:szCs w:val="36"/>
                              </w:rPr>
                              <w:t xml:space="preserve">  0 </w:t>
                            </w:r>
                            <w:r w:rsidR="00C91A38" w:rsidRPr="00F623D1">
                              <w:rPr>
                                <w:b/>
                                <w:bCs/>
                                <w:color w:val="FFFFFF" w:themeColor="background1"/>
                                <w:sz w:val="36"/>
                                <w:szCs w:val="36"/>
                              </w:rPr>
                              <w:t>%</w:t>
                            </w:r>
                            <w:r w:rsidR="00C91A38">
                              <w:rPr>
                                <w:b/>
                                <w:bCs/>
                                <w:color w:val="FFFFFF" w:themeColor="background1"/>
                                <w:sz w:val="36"/>
                                <w:szCs w:val="36"/>
                              </w:rPr>
                              <w:t xml:space="preserve"> </w:t>
                            </w:r>
                            <w:proofErr w:type="spellStart"/>
                            <w:r w:rsidR="00C91A38" w:rsidRPr="00F623D1">
                              <w:rPr>
                                <w:b/>
                                <w:bCs/>
                                <w:color w:val="FFFFFF" w:themeColor="background1"/>
                                <w:sz w:val="28"/>
                                <w:szCs w:val="28"/>
                              </w:rPr>
                              <w:t>styren</w:t>
                            </w:r>
                            <w:r w:rsidR="006542CB">
                              <w:rPr>
                                <w:b/>
                                <w:bCs/>
                                <w:color w:val="FFFFFF" w:themeColor="background1"/>
                                <w:sz w:val="28"/>
                                <w:szCs w:val="28"/>
                              </w:rPr>
                              <w:t>e</w:t>
                            </w:r>
                            <w:proofErr w:type="spellEnd"/>
                          </w:p>
                        </w:txbxContent>
                      </wps:txbx>
                      <wps:bodyPr rot="0" vert="horz" wrap="square" lIns="91440" tIns="45720" rIns="91440" bIns="45720" anchor="t" anchorCtr="0" upright="1">
                        <a:noAutofit/>
                      </wps:bodyPr>
                    </wps:wsp>
                  </wpg:wgp>
                </a:graphicData>
              </a:graphic>
            </wp:anchor>
          </w:drawing>
        </mc:Choice>
        <mc:Fallback>
          <w:pict>
            <v:group w14:anchorId="3FCCA709" id="Groep 1" o:spid="_x0000_s1026" style="position:absolute;margin-left:212.7pt;margin-top:7.85pt;width:74.9pt;height:71.5pt;z-index:251658240" coordsize="9512,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">
              <v:oval id="Oval 2" o:spid="_x0000_s1027" style="position:absolute;width:9290;height: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" fillcolor="#92d050" strokecolor="#92d050"/>
              <v:shapetype id="_x0000_t202" coordsize="21600,21600" o:spt="202" path="m,l,21600r21600,l21600,xe">
                <v:stroke joinstyle="miter"/>
                <v:path gradientshapeok="t" o:connecttype="rect"/>
              </v:shapetype>
              <v:shape id="Text Box 3" o:spid="_x0000_s1028" type="#_x0000_t202" style="position:absolute;top:1238;width:9512;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57A21C9" w14:textId="31221447" w:rsidR="00C91A38" w:rsidRPr="00F623D1" w:rsidRDefault="005C2F16" w:rsidP="00C91A38">
                      <w:pPr>
                        <w:rPr>
                          <w:b/>
                          <w:bCs/>
                          <w:color w:val="FFFFFF" w:themeColor="background1"/>
                          <w:sz w:val="28"/>
                          <w:szCs w:val="28"/>
                        </w:rPr>
                      </w:pPr>
                      <w:r>
                        <w:rPr>
                          <w:b/>
                          <w:bCs/>
                          <w:color w:val="FFFFFF" w:themeColor="background1"/>
                          <w:sz w:val="36"/>
                          <w:szCs w:val="36"/>
                        </w:rPr>
                        <w:t xml:space="preserve">  0 </w:t>
                      </w:r>
                      <w:r w:rsidR="00C91A38" w:rsidRPr="00F623D1">
                        <w:rPr>
                          <w:b/>
                          <w:bCs/>
                          <w:color w:val="FFFFFF" w:themeColor="background1"/>
                          <w:sz w:val="36"/>
                          <w:szCs w:val="36"/>
                        </w:rPr>
                        <w:t>%</w:t>
                      </w:r>
                      <w:r w:rsidR="00C91A38">
                        <w:rPr>
                          <w:b/>
                          <w:bCs/>
                          <w:color w:val="FFFFFF" w:themeColor="background1"/>
                          <w:sz w:val="36"/>
                          <w:szCs w:val="36"/>
                        </w:rPr>
                        <w:t xml:space="preserve"> </w:t>
                      </w:r>
                      <w:proofErr w:type="spellStart"/>
                      <w:r w:rsidR="00C91A38" w:rsidRPr="00F623D1">
                        <w:rPr>
                          <w:b/>
                          <w:bCs/>
                          <w:color w:val="FFFFFF" w:themeColor="background1"/>
                          <w:sz w:val="28"/>
                          <w:szCs w:val="28"/>
                        </w:rPr>
                        <w:t>styren</w:t>
                      </w:r>
                      <w:r w:rsidR="006542CB">
                        <w:rPr>
                          <w:b/>
                          <w:bCs/>
                          <w:color w:val="FFFFFF" w:themeColor="background1"/>
                          <w:sz w:val="28"/>
                          <w:szCs w:val="28"/>
                        </w:rPr>
                        <w:t>e</w:t>
                      </w:r>
                      <w:proofErr w:type="spellEnd"/>
                    </w:p>
                  </w:txbxContent>
                </v:textbox>
              </v:shape>
            </v:group>
          </w:pict>
        </mc:Fallback>
      </mc:AlternateContent>
    </w:r>
  </w:p>
  <w:p w14:paraId="35055E77" w14:textId="155F6559" w:rsidR="00F01CAF" w:rsidRPr="00C06674" w:rsidRDefault="00F01CAF"/>
  <w:tbl>
    <w:tblPr>
      <w:tblStyle w:val="Tabelraster"/>
      <w:tblW w:w="97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F0"/>
      <w:tblLook w:val="04A0" w:firstRow="1" w:lastRow="0" w:firstColumn="1" w:lastColumn="0" w:noHBand="0" w:noVBand="1"/>
    </w:tblPr>
    <w:tblGrid>
      <w:gridCol w:w="1951"/>
      <w:gridCol w:w="7796"/>
    </w:tblGrid>
    <w:tr w:rsidR="00F01CAF" w:rsidRPr="00C75A9B" w14:paraId="7D3D26B0" w14:textId="77777777" w:rsidTr="004D4DC6">
      <w:tc>
        <w:tcPr>
          <w:tcW w:w="1951" w:type="dxa"/>
          <w:shd w:val="clear" w:color="auto" w:fill="00B0F0"/>
          <w:vAlign w:val="bottom"/>
        </w:tcPr>
        <w:p w14:paraId="2A05CC61" w14:textId="77777777" w:rsidR="00F01CAF" w:rsidRPr="003F7342" w:rsidRDefault="00F01CAF" w:rsidP="004D4DC6">
          <w:pPr>
            <w:pStyle w:val="Koptekst"/>
          </w:pPr>
          <w:r w:rsidRPr="003F7342">
            <w:t xml:space="preserve">pagina </w:t>
          </w:r>
          <w:r w:rsidR="00C91A38">
            <w:fldChar w:fldCharType="begin"/>
          </w:r>
          <w:r w:rsidR="00C91A38">
            <w:instrText xml:space="preserve"> PAGE   \* MERGEFORMAT </w:instrText>
          </w:r>
          <w:r w:rsidR="00C91A38">
            <w:fldChar w:fldCharType="separate"/>
          </w:r>
          <w:r w:rsidR="00B75985">
            <w:rPr>
              <w:noProof/>
            </w:rPr>
            <w:t>3</w:t>
          </w:r>
          <w:r w:rsidR="00C91A38">
            <w:rPr>
              <w:noProof/>
            </w:rPr>
            <w:fldChar w:fldCharType="end"/>
          </w:r>
          <w:r w:rsidR="00C91A38">
            <w:fldChar w:fldCharType="begin"/>
          </w:r>
          <w:r w:rsidR="00C91A38">
            <w:instrText>pag.  \* MERGEFORMAT</w:instrText>
          </w:r>
          <w:r w:rsidR="00C91A38">
            <w:fldChar w:fldCharType="separate"/>
          </w:r>
          <w:r w:rsidRPr="003F7342">
            <w:t>2</w:t>
          </w:r>
          <w:r w:rsidR="00C91A38">
            <w:fldChar w:fldCharType="end"/>
          </w:r>
          <w:r w:rsidRPr="003F7342">
            <w:t xml:space="preserve"> van </w:t>
          </w:r>
          <w:r w:rsidR="00084689">
            <w:fldChar w:fldCharType="begin"/>
          </w:r>
          <w:r w:rsidR="00084689">
            <w:instrText>numpages  \* MERGEFORMAT</w:instrText>
          </w:r>
          <w:r w:rsidR="00084689">
            <w:fldChar w:fldCharType="separate"/>
          </w:r>
          <w:r w:rsidR="00B75985">
            <w:rPr>
              <w:noProof/>
            </w:rPr>
            <w:t>3</w:t>
          </w:r>
          <w:r w:rsidR="00084689">
            <w:rPr>
              <w:noProof/>
            </w:rPr>
            <w:fldChar w:fldCharType="end"/>
          </w:r>
        </w:p>
      </w:tc>
      <w:tc>
        <w:tcPr>
          <w:tcW w:w="7796" w:type="dxa"/>
          <w:shd w:val="clear" w:color="auto" w:fill="00B0F0"/>
          <w:vAlign w:val="bottom"/>
        </w:tcPr>
        <w:p w14:paraId="3B7E7437" w14:textId="65289C31" w:rsidR="00F01CAF" w:rsidRPr="006628C3" w:rsidRDefault="00BC52CF" w:rsidP="004D4DC6">
          <w:pPr>
            <w:pStyle w:val="Koptekst"/>
            <w:jc w:val="right"/>
            <w:rPr>
              <w:rFonts w:ascii="Frutiger CE 95 Ultra Black" w:hAnsi="Frutiger CE 95 Ultra Black"/>
              <w:b/>
              <w:caps/>
              <w:sz w:val="32"/>
              <w:szCs w:val="32"/>
              <w:lang w:val="pl-PL"/>
            </w:rPr>
          </w:pPr>
          <w:r w:rsidRPr="006628C3">
            <w:rPr>
              <w:rFonts w:ascii="Frutiger CE 95 Ultra Black" w:hAnsi="Frutiger CE 95 Ultra Black"/>
              <w:b/>
              <w:caps/>
              <w:sz w:val="32"/>
              <w:szCs w:val="32"/>
              <w:lang w:val="pl-PL"/>
            </w:rPr>
            <w:t>P</w:t>
          </w:r>
          <w:r w:rsidR="005C2F16">
            <w:rPr>
              <w:rFonts w:ascii="Frutiger CE 95 Ultra Black" w:hAnsi="Frutiger CE 95 Ultra Black"/>
              <w:b/>
              <w:caps/>
              <w:sz w:val="32"/>
              <w:szCs w:val="32"/>
              <w:lang w:val="pl-PL"/>
            </w:rPr>
            <w:t>OL</w:t>
          </w:r>
          <w:r w:rsidR="00F82FD1">
            <w:rPr>
              <w:rFonts w:ascii="Frutiger CE 95 Ultra Black" w:hAnsi="Frutiger CE 95 Ultra Black"/>
              <w:b/>
              <w:caps/>
              <w:sz w:val="32"/>
              <w:szCs w:val="32"/>
              <w:lang w:val="pl-PL"/>
            </w:rPr>
            <w:t>y Lak</w:t>
          </w:r>
          <w:r w:rsidR="005C2F16">
            <w:rPr>
              <w:rFonts w:ascii="Frutiger CE 95 Ultra Black" w:hAnsi="Frutiger CE 95 Ultra Black"/>
              <w:b/>
              <w:caps/>
              <w:sz w:val="32"/>
              <w:szCs w:val="32"/>
              <w:lang w:val="pl-PL"/>
            </w:rPr>
            <w:t xml:space="preserve"> SF</w:t>
          </w:r>
        </w:p>
      </w:tc>
    </w:tr>
  </w:tbl>
  <w:p w14:paraId="2E021D6F" w14:textId="77777777" w:rsidR="00F01CAF" w:rsidRPr="006628C3" w:rsidRDefault="00F01CAF" w:rsidP="00CE1C74">
    <w:pPr>
      <w:tabs>
        <w:tab w:val="left" w:pos="1260"/>
        <w:tab w:val="left" w:pos="1434"/>
        <w:tab w:val="center" w:pos="4680"/>
        <w:tab w:val="right" w:pos="9360"/>
      </w:tabs>
      <w:rPr>
        <w:lang w:val="pl-PL"/>
      </w:rPr>
    </w:pPr>
  </w:p>
  <w:p w14:paraId="222FE997" w14:textId="77777777" w:rsidR="00F01CAF" w:rsidRPr="006628C3" w:rsidRDefault="00F01CAF">
    <w:pPr>
      <w:rPr>
        <w:lang w:val="pl-PL"/>
      </w:rPr>
    </w:pPr>
  </w:p>
  <w:p w14:paraId="23211D86" w14:textId="77777777" w:rsidR="00F01CAF" w:rsidRPr="006628C3" w:rsidRDefault="00F01CAF">
    <w:pPr>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5D3F"/>
    <w:multiLevelType w:val="hybridMultilevel"/>
    <w:tmpl w:val="F84E86C2"/>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 w15:restartNumberingAfterBreak="0">
    <w:nsid w:val="0B126BD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 w15:restartNumberingAfterBreak="0">
    <w:nsid w:val="0FFC640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3" w15:restartNumberingAfterBreak="0">
    <w:nsid w:val="10FA6D2D"/>
    <w:multiLevelType w:val="hybridMultilevel"/>
    <w:tmpl w:val="3CE6948A"/>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 w15:restartNumberingAfterBreak="0">
    <w:nsid w:val="179E31D9"/>
    <w:multiLevelType w:val="singleLevel"/>
    <w:tmpl w:val="B3403C34"/>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5" w15:restartNumberingAfterBreak="0">
    <w:nsid w:val="284764F4"/>
    <w:multiLevelType w:val="singleLevel"/>
    <w:tmpl w:val="D75429EC"/>
    <w:lvl w:ilvl="0">
      <w:numFmt w:val="none"/>
      <w:lvlText w:val="Ÿ"/>
      <w:legacy w:legacy="1" w:legacySpace="0" w:legacyIndent="283"/>
      <w:lvlJc w:val="left"/>
      <w:pPr>
        <w:ind w:left="283" w:hanging="283"/>
      </w:pPr>
      <w:rPr>
        <w:rFonts w:ascii="Wingdings" w:hAnsi="Wingdings" w:hint="default"/>
        <w:i w:val="0"/>
        <w:color w:val="000000"/>
        <w:sz w:val="24"/>
      </w:rPr>
    </w:lvl>
  </w:abstractNum>
  <w:abstractNum w:abstractNumId="6" w15:restartNumberingAfterBreak="0">
    <w:nsid w:val="3B1F4C16"/>
    <w:multiLevelType w:val="hybridMultilevel"/>
    <w:tmpl w:val="3A1A67F0"/>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7" w15:restartNumberingAfterBreak="0">
    <w:nsid w:val="3C2B10A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8" w15:restartNumberingAfterBreak="0">
    <w:nsid w:val="41384B92"/>
    <w:multiLevelType w:val="hybridMultilevel"/>
    <w:tmpl w:val="EC2AA5F0"/>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9" w15:restartNumberingAfterBreak="0">
    <w:nsid w:val="43C060A1"/>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0" w15:restartNumberingAfterBreak="0">
    <w:nsid w:val="4D35301E"/>
    <w:multiLevelType w:val="hybridMultilevel"/>
    <w:tmpl w:val="D310C516"/>
    <w:lvl w:ilvl="0" w:tplc="78409962">
      <w:start w:val="1"/>
      <w:numFmt w:val="bullet"/>
      <w:pStyle w:val="Bullet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D631BF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2" w15:restartNumberingAfterBreak="0">
    <w:nsid w:val="4E206C4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3" w15:restartNumberingAfterBreak="0">
    <w:nsid w:val="53E65665"/>
    <w:multiLevelType w:val="hybridMultilevel"/>
    <w:tmpl w:val="D7045D88"/>
    <w:lvl w:ilvl="0" w:tplc="B8C602A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44700E7"/>
    <w:multiLevelType w:val="hybridMultilevel"/>
    <w:tmpl w:val="E444AAE8"/>
    <w:lvl w:ilvl="0" w:tplc="133C5A5C">
      <w:start w:val="1"/>
      <w:numFmt w:val="decimal"/>
      <w:pStyle w:val="Opsomming1"/>
      <w:lvlText w:val="%1."/>
      <w:lvlJc w:val="left"/>
      <w:pPr>
        <w:ind w:left="64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5" w15:restartNumberingAfterBreak="0">
    <w:nsid w:val="5C5036E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6" w15:restartNumberingAfterBreak="0">
    <w:nsid w:val="62494434"/>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7" w15:restartNumberingAfterBreak="0">
    <w:nsid w:val="63237A4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8" w15:restartNumberingAfterBreak="0">
    <w:nsid w:val="67B015C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9" w15:restartNumberingAfterBreak="0">
    <w:nsid w:val="72C543C6"/>
    <w:multiLevelType w:val="hybridMultilevel"/>
    <w:tmpl w:val="F850A380"/>
    <w:lvl w:ilvl="0" w:tplc="04130001">
      <w:start w:val="1"/>
      <w:numFmt w:val="bullet"/>
      <w:lvlText w:val=""/>
      <w:lvlJc w:val="left"/>
      <w:pPr>
        <w:ind w:left="644" w:hanging="360"/>
      </w:pPr>
      <w:rPr>
        <w:rFonts w:ascii="Symbol" w:hAnsi="Symbol" w:hint="default"/>
      </w:rPr>
    </w:lvl>
    <w:lvl w:ilvl="1" w:tplc="04130001">
      <w:start w:val="1"/>
      <w:numFmt w:val="bullet"/>
      <w:lvlText w:val=""/>
      <w:lvlJc w:val="left"/>
      <w:pPr>
        <w:ind w:left="1364" w:hanging="360"/>
      </w:pPr>
      <w:rPr>
        <w:rFonts w:ascii="Symbol" w:hAnsi="Symbol"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0" w15:restartNumberingAfterBreak="0">
    <w:nsid w:val="760E4281"/>
    <w:multiLevelType w:val="hybridMultilevel"/>
    <w:tmpl w:val="9702AA74"/>
    <w:lvl w:ilvl="0" w:tplc="0413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1" w15:restartNumberingAfterBreak="0">
    <w:nsid w:val="787E409E"/>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2" w15:restartNumberingAfterBreak="0">
    <w:nsid w:val="78A767B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3" w15:restartNumberingAfterBreak="0">
    <w:nsid w:val="79225C0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4" w15:restartNumberingAfterBreak="0">
    <w:nsid w:val="79D06437"/>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5" w15:restartNumberingAfterBreak="0">
    <w:nsid w:val="7FE1215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num w:numId="1" w16cid:durableId="2049990337">
    <w:abstractNumId w:val="4"/>
  </w:num>
  <w:num w:numId="2" w16cid:durableId="541792836">
    <w:abstractNumId w:val="21"/>
  </w:num>
  <w:num w:numId="3" w16cid:durableId="2031561913">
    <w:abstractNumId w:val="15"/>
  </w:num>
  <w:num w:numId="4" w16cid:durableId="1936133117">
    <w:abstractNumId w:val="18"/>
  </w:num>
  <w:num w:numId="5" w16cid:durableId="526064354">
    <w:abstractNumId w:val="25"/>
  </w:num>
  <w:num w:numId="6" w16cid:durableId="2065635136">
    <w:abstractNumId w:val="7"/>
  </w:num>
  <w:num w:numId="7" w16cid:durableId="753168964">
    <w:abstractNumId w:val="23"/>
  </w:num>
  <w:num w:numId="8" w16cid:durableId="1650403751">
    <w:abstractNumId w:val="24"/>
  </w:num>
  <w:num w:numId="9" w16cid:durableId="349457447">
    <w:abstractNumId w:val="12"/>
  </w:num>
  <w:num w:numId="10" w16cid:durableId="1085028873">
    <w:abstractNumId w:val="11"/>
  </w:num>
  <w:num w:numId="11" w16cid:durableId="1614508525">
    <w:abstractNumId w:val="2"/>
  </w:num>
  <w:num w:numId="12" w16cid:durableId="1161038922">
    <w:abstractNumId w:val="22"/>
  </w:num>
  <w:num w:numId="13" w16cid:durableId="1204249425">
    <w:abstractNumId w:val="17"/>
  </w:num>
  <w:num w:numId="14" w16cid:durableId="1208834546">
    <w:abstractNumId w:val="5"/>
  </w:num>
  <w:num w:numId="15" w16cid:durableId="682896305">
    <w:abstractNumId w:val="1"/>
  </w:num>
  <w:num w:numId="16" w16cid:durableId="1604024769">
    <w:abstractNumId w:val="9"/>
  </w:num>
  <w:num w:numId="17" w16cid:durableId="1788502225">
    <w:abstractNumId w:val="16"/>
  </w:num>
  <w:num w:numId="18" w16cid:durableId="1426801560">
    <w:abstractNumId w:val="14"/>
  </w:num>
  <w:num w:numId="19" w16cid:durableId="1737704442">
    <w:abstractNumId w:val="14"/>
    <w:lvlOverride w:ilvl="0">
      <w:startOverride w:val="1"/>
    </w:lvlOverride>
  </w:num>
  <w:num w:numId="20" w16cid:durableId="1939943554">
    <w:abstractNumId w:val="14"/>
    <w:lvlOverride w:ilvl="0">
      <w:startOverride w:val="1"/>
    </w:lvlOverride>
  </w:num>
  <w:num w:numId="21" w16cid:durableId="1873763715">
    <w:abstractNumId w:val="10"/>
  </w:num>
  <w:num w:numId="22" w16cid:durableId="1896425672">
    <w:abstractNumId w:val="8"/>
  </w:num>
  <w:num w:numId="23" w16cid:durableId="1716081286">
    <w:abstractNumId w:val="13"/>
  </w:num>
  <w:num w:numId="24" w16cid:durableId="390539798">
    <w:abstractNumId w:val="20"/>
  </w:num>
  <w:num w:numId="25" w16cid:durableId="1478496873">
    <w:abstractNumId w:val="19"/>
  </w:num>
  <w:num w:numId="26" w16cid:durableId="541330323">
    <w:abstractNumId w:val="6"/>
  </w:num>
  <w:num w:numId="27" w16cid:durableId="1400207217">
    <w:abstractNumId w:val="0"/>
  </w:num>
  <w:num w:numId="28" w16cid:durableId="1396704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9F"/>
    <w:rsid w:val="000423A5"/>
    <w:rsid w:val="00045915"/>
    <w:rsid w:val="00050D72"/>
    <w:rsid w:val="00066360"/>
    <w:rsid w:val="000748D0"/>
    <w:rsid w:val="00077EF1"/>
    <w:rsid w:val="000843B1"/>
    <w:rsid w:val="00084689"/>
    <w:rsid w:val="000D4E64"/>
    <w:rsid w:val="000E320B"/>
    <w:rsid w:val="000F59FF"/>
    <w:rsid w:val="000F7F16"/>
    <w:rsid w:val="00131B72"/>
    <w:rsid w:val="00143397"/>
    <w:rsid w:val="00161193"/>
    <w:rsid w:val="001619D6"/>
    <w:rsid w:val="00187273"/>
    <w:rsid w:val="001B457F"/>
    <w:rsid w:val="001F3C78"/>
    <w:rsid w:val="00207CF7"/>
    <w:rsid w:val="00225F60"/>
    <w:rsid w:val="00266F13"/>
    <w:rsid w:val="002913CF"/>
    <w:rsid w:val="002A66DF"/>
    <w:rsid w:val="002E4884"/>
    <w:rsid w:val="002F5659"/>
    <w:rsid w:val="003117B8"/>
    <w:rsid w:val="00323890"/>
    <w:rsid w:val="00333011"/>
    <w:rsid w:val="00333E3A"/>
    <w:rsid w:val="00355836"/>
    <w:rsid w:val="0037512B"/>
    <w:rsid w:val="003B131E"/>
    <w:rsid w:val="003E059C"/>
    <w:rsid w:val="003E63CA"/>
    <w:rsid w:val="003F7342"/>
    <w:rsid w:val="00400B2F"/>
    <w:rsid w:val="00405650"/>
    <w:rsid w:val="0042550B"/>
    <w:rsid w:val="00431E71"/>
    <w:rsid w:val="00440AE8"/>
    <w:rsid w:val="0044249D"/>
    <w:rsid w:val="00444427"/>
    <w:rsid w:val="00464D9F"/>
    <w:rsid w:val="004704E8"/>
    <w:rsid w:val="0048778D"/>
    <w:rsid w:val="00490D8B"/>
    <w:rsid w:val="004D09A2"/>
    <w:rsid w:val="004D4DC6"/>
    <w:rsid w:val="004E10D7"/>
    <w:rsid w:val="004F446E"/>
    <w:rsid w:val="0051045D"/>
    <w:rsid w:val="0053484D"/>
    <w:rsid w:val="005568EE"/>
    <w:rsid w:val="005968C1"/>
    <w:rsid w:val="005A4911"/>
    <w:rsid w:val="005A787E"/>
    <w:rsid w:val="005B56FF"/>
    <w:rsid w:val="005C1213"/>
    <w:rsid w:val="005C2F16"/>
    <w:rsid w:val="005C4A81"/>
    <w:rsid w:val="005D76BE"/>
    <w:rsid w:val="005E006C"/>
    <w:rsid w:val="005F703C"/>
    <w:rsid w:val="005F7B0C"/>
    <w:rsid w:val="0064408B"/>
    <w:rsid w:val="006542CB"/>
    <w:rsid w:val="006628C3"/>
    <w:rsid w:val="00670FB0"/>
    <w:rsid w:val="006716FA"/>
    <w:rsid w:val="006749AC"/>
    <w:rsid w:val="006C42E4"/>
    <w:rsid w:val="006E4D4A"/>
    <w:rsid w:val="00721E9D"/>
    <w:rsid w:val="00735255"/>
    <w:rsid w:val="00790A22"/>
    <w:rsid w:val="007A497C"/>
    <w:rsid w:val="007C528F"/>
    <w:rsid w:val="007F68E9"/>
    <w:rsid w:val="00815DC5"/>
    <w:rsid w:val="008474D9"/>
    <w:rsid w:val="0087187E"/>
    <w:rsid w:val="00871A52"/>
    <w:rsid w:val="008E0244"/>
    <w:rsid w:val="008F405A"/>
    <w:rsid w:val="00917D07"/>
    <w:rsid w:val="00931424"/>
    <w:rsid w:val="009472D6"/>
    <w:rsid w:val="00947D4C"/>
    <w:rsid w:val="00952C96"/>
    <w:rsid w:val="0097123F"/>
    <w:rsid w:val="00975D5D"/>
    <w:rsid w:val="00981582"/>
    <w:rsid w:val="009B070D"/>
    <w:rsid w:val="009B63FB"/>
    <w:rsid w:val="00A31BC3"/>
    <w:rsid w:val="00A7718D"/>
    <w:rsid w:val="00A859D4"/>
    <w:rsid w:val="00B10481"/>
    <w:rsid w:val="00B24C76"/>
    <w:rsid w:val="00B41726"/>
    <w:rsid w:val="00B54804"/>
    <w:rsid w:val="00B65059"/>
    <w:rsid w:val="00B675F1"/>
    <w:rsid w:val="00B71D8B"/>
    <w:rsid w:val="00B75985"/>
    <w:rsid w:val="00B80F50"/>
    <w:rsid w:val="00B81D24"/>
    <w:rsid w:val="00B85A65"/>
    <w:rsid w:val="00BC0064"/>
    <w:rsid w:val="00BC0F38"/>
    <w:rsid w:val="00BC52CF"/>
    <w:rsid w:val="00BD33A4"/>
    <w:rsid w:val="00C06674"/>
    <w:rsid w:val="00C1268C"/>
    <w:rsid w:val="00C46E02"/>
    <w:rsid w:val="00C75A9B"/>
    <w:rsid w:val="00C81870"/>
    <w:rsid w:val="00C91A38"/>
    <w:rsid w:val="00CE1C74"/>
    <w:rsid w:val="00CF3C70"/>
    <w:rsid w:val="00D14F3F"/>
    <w:rsid w:val="00D41385"/>
    <w:rsid w:val="00D54835"/>
    <w:rsid w:val="00D611A0"/>
    <w:rsid w:val="00D70C97"/>
    <w:rsid w:val="00D94F6B"/>
    <w:rsid w:val="00DD2C51"/>
    <w:rsid w:val="00DD546F"/>
    <w:rsid w:val="00DE2E73"/>
    <w:rsid w:val="00DE7A93"/>
    <w:rsid w:val="00DF4075"/>
    <w:rsid w:val="00E06D53"/>
    <w:rsid w:val="00E60CD7"/>
    <w:rsid w:val="00E65AC9"/>
    <w:rsid w:val="00E805A1"/>
    <w:rsid w:val="00E9565C"/>
    <w:rsid w:val="00EA0613"/>
    <w:rsid w:val="00ED5B0D"/>
    <w:rsid w:val="00ED6AB3"/>
    <w:rsid w:val="00F01CAF"/>
    <w:rsid w:val="00F13D2D"/>
    <w:rsid w:val="00F15D35"/>
    <w:rsid w:val="00F24EBA"/>
    <w:rsid w:val="00F333CF"/>
    <w:rsid w:val="00F623D1"/>
    <w:rsid w:val="00F62EC6"/>
    <w:rsid w:val="00F67343"/>
    <w:rsid w:val="00F82FD1"/>
    <w:rsid w:val="00F84D74"/>
    <w:rsid w:val="00FA185B"/>
    <w:rsid w:val="00FB6D28"/>
    <w:rsid w:val="00FC2ABA"/>
    <w:rsid w:val="00FC7615"/>
    <w:rsid w:val="00FE0F0C"/>
    <w:rsid w:val="00FE145E"/>
    <w:rsid w:val="00FF2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regrouptable v:ext="edit">
        <o:entry new="1" old="0"/>
      </o:regrouptable>
    </o:shapelayout>
  </w:shapeDefaults>
  <w:decimalSymbol w:val="."/>
  <w:listSeparator w:val=";"/>
  <w14:docId w14:val="61276751"/>
  <w15:docId w15:val="{0A6F9FE1-29AB-408B-B382-D53AA17C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87187E"/>
    <w:pPr>
      <w:overflowPunct w:val="0"/>
      <w:autoSpaceDE w:val="0"/>
      <w:autoSpaceDN w:val="0"/>
      <w:adjustRightInd w:val="0"/>
      <w:textAlignment w:val="baseline"/>
    </w:pPr>
    <w:rPr>
      <w:rFonts w:ascii="Verdana" w:hAnsi="Verdana"/>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basedOn w:val="Plattetekst"/>
    <w:link w:val="Opsomming1Char"/>
    <w:qFormat/>
    <w:rsid w:val="0087187E"/>
    <w:pPr>
      <w:numPr>
        <w:numId w:val="18"/>
      </w:numPr>
      <w:ind w:left="284" w:firstLine="0"/>
    </w:pPr>
  </w:style>
  <w:style w:type="paragraph" w:styleId="Titel">
    <w:name w:val="Title"/>
    <w:basedOn w:val="Plattetekst"/>
    <w:link w:val="TitelChar"/>
    <w:qFormat/>
    <w:rsid w:val="00B75985"/>
    <w:pPr>
      <w:ind w:hanging="284"/>
    </w:pPr>
    <w:rPr>
      <w:b/>
      <w:caps/>
      <w:color w:val="00B0F0"/>
    </w:rPr>
  </w:style>
  <w:style w:type="paragraph" w:styleId="Plattetekst">
    <w:name w:val="Body Text"/>
    <w:basedOn w:val="Standaard"/>
    <w:link w:val="PlattetekstChar"/>
    <w:qFormat/>
    <w:rsid w:val="004D4DC6"/>
    <w:pPr>
      <w:ind w:left="284"/>
    </w:pPr>
    <w:rPr>
      <w:color w:val="000000"/>
      <w:sz w:val="18"/>
      <w:szCs w:val="18"/>
    </w:rPr>
  </w:style>
  <w:style w:type="paragraph" w:customStyle="1" w:styleId="Bullet1">
    <w:name w:val="Bullet 1"/>
    <w:basedOn w:val="Standaard"/>
    <w:qFormat/>
    <w:rsid w:val="005568EE"/>
    <w:pPr>
      <w:numPr>
        <w:numId w:val="21"/>
      </w:numPr>
      <w:tabs>
        <w:tab w:val="left" w:pos="1254"/>
        <w:tab w:val="left" w:pos="4510"/>
        <w:tab w:val="left" w:pos="5755"/>
        <w:tab w:val="right" w:pos="8906"/>
      </w:tabs>
      <w:ind w:left="567" w:hanging="283"/>
    </w:pPr>
    <w:rPr>
      <w:color w:val="000000"/>
      <w:sz w:val="18"/>
      <w:szCs w:val="18"/>
    </w:rPr>
  </w:style>
  <w:style w:type="character" w:customStyle="1" w:styleId="PlattetekstChar">
    <w:name w:val="Platte tekst Char"/>
    <w:basedOn w:val="Standaardalinea-lettertype"/>
    <w:link w:val="Plattetekst"/>
    <w:rsid w:val="0087187E"/>
    <w:rPr>
      <w:rFonts w:ascii="Verdana" w:hAnsi="Verdana"/>
      <w:color w:val="000000"/>
      <w:sz w:val="18"/>
      <w:szCs w:val="18"/>
    </w:rPr>
  </w:style>
  <w:style w:type="paragraph" w:styleId="Koptekst">
    <w:name w:val="header"/>
    <w:basedOn w:val="Standaard"/>
    <w:rsid w:val="0087187E"/>
    <w:pPr>
      <w:tabs>
        <w:tab w:val="left" w:pos="1260"/>
        <w:tab w:val="left" w:pos="1434"/>
        <w:tab w:val="center" w:pos="4680"/>
        <w:tab w:val="right" w:pos="9360"/>
      </w:tabs>
    </w:pPr>
    <w:rPr>
      <w:color w:val="FFFFFF" w:themeColor="background1"/>
      <w:szCs w:val="16"/>
    </w:rPr>
  </w:style>
  <w:style w:type="paragraph" w:customStyle="1" w:styleId="Overzicht">
    <w:name w:val="Overzicht"/>
    <w:basedOn w:val="Plattetekst"/>
    <w:qFormat/>
    <w:rsid w:val="00E9565C"/>
    <w:pPr>
      <w:tabs>
        <w:tab w:val="left" w:pos="2552"/>
        <w:tab w:val="left" w:pos="2835"/>
      </w:tabs>
      <w:ind w:left="2835" w:hanging="2551"/>
    </w:pPr>
  </w:style>
  <w:style w:type="paragraph" w:customStyle="1" w:styleId="Disclaimer">
    <w:name w:val="Disclaimer"/>
    <w:basedOn w:val="Plattetekst"/>
    <w:qFormat/>
    <w:rsid w:val="00E9565C"/>
    <w:rPr>
      <w:i/>
      <w:sz w:val="16"/>
      <w:szCs w:val="16"/>
    </w:rPr>
  </w:style>
  <w:style w:type="table" w:styleId="Tabelraster">
    <w:name w:val="Table Grid"/>
    <w:basedOn w:val="Standaardtabel"/>
    <w:rsid w:val="00CE1C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somming1Char">
    <w:name w:val="Opsomming 1 Char"/>
    <w:basedOn w:val="PlattetekstChar"/>
    <w:link w:val="Opsomming1"/>
    <w:rsid w:val="0087187E"/>
    <w:rPr>
      <w:rFonts w:ascii="Verdana" w:hAnsi="Verdana"/>
      <w:color w:val="000000"/>
      <w:sz w:val="18"/>
      <w:szCs w:val="18"/>
    </w:rPr>
  </w:style>
  <w:style w:type="paragraph" w:styleId="Voettekst">
    <w:name w:val="footer"/>
    <w:basedOn w:val="Standaard"/>
    <w:link w:val="VoettekstChar"/>
    <w:rsid w:val="000423A5"/>
    <w:pPr>
      <w:tabs>
        <w:tab w:val="center" w:pos="4536"/>
        <w:tab w:val="right" w:pos="9072"/>
      </w:tabs>
    </w:pPr>
  </w:style>
  <w:style w:type="character" w:customStyle="1" w:styleId="VoettekstChar">
    <w:name w:val="Voettekst Char"/>
    <w:basedOn w:val="Standaardalinea-lettertype"/>
    <w:link w:val="Voettekst"/>
    <w:rsid w:val="000423A5"/>
    <w:rPr>
      <w:rFonts w:ascii="Verdana" w:hAnsi="Verdana"/>
      <w:sz w:val="16"/>
    </w:rPr>
  </w:style>
  <w:style w:type="character" w:customStyle="1" w:styleId="TitelChar">
    <w:name w:val="Titel Char"/>
    <w:basedOn w:val="Standaardalinea-lettertype"/>
    <w:link w:val="Titel"/>
    <w:rsid w:val="006E4D4A"/>
    <w:rPr>
      <w:rFonts w:ascii="Verdana" w:hAnsi="Verdana"/>
      <w:b/>
      <w:caps/>
      <w:color w:val="00B0F0"/>
      <w:sz w:val="18"/>
      <w:szCs w:val="18"/>
    </w:rPr>
  </w:style>
  <w:style w:type="paragraph" w:customStyle="1" w:styleId="Standaardtekst">
    <w:name w:val="Standaardtekst"/>
    <w:basedOn w:val="Standaard"/>
    <w:rsid w:val="009B63FB"/>
    <w:rPr>
      <w:rFonts w:ascii="Times New Roman" w:hAnsi="Times New Roman"/>
      <w:color w:val="000000"/>
      <w:sz w:val="24"/>
    </w:rPr>
  </w:style>
  <w:style w:type="paragraph" w:styleId="Lijstalinea">
    <w:name w:val="List Paragraph"/>
    <w:basedOn w:val="Standaard"/>
    <w:uiPriority w:val="34"/>
    <w:rsid w:val="009B63FB"/>
    <w:pPr>
      <w:ind w:left="720"/>
      <w:contextualSpacing/>
    </w:pPr>
  </w:style>
  <w:style w:type="paragraph" w:styleId="HTML-voorafopgemaakt">
    <w:name w:val="HTML Preformatted"/>
    <w:basedOn w:val="Standaard"/>
    <w:link w:val="HTML-voorafopgemaaktChar"/>
    <w:semiHidden/>
    <w:unhideWhenUsed/>
    <w:rsid w:val="00C1268C"/>
    <w:rPr>
      <w:rFonts w:ascii="Consolas" w:hAnsi="Consolas"/>
      <w:sz w:val="20"/>
    </w:rPr>
  </w:style>
  <w:style w:type="character" w:customStyle="1" w:styleId="HTML-voorafopgemaaktChar">
    <w:name w:val="HTML - vooraf opgemaakt Char"/>
    <w:basedOn w:val="Standaardalinea-lettertype"/>
    <w:link w:val="HTML-voorafopgemaakt"/>
    <w:semiHidden/>
    <w:rsid w:val="00C1268C"/>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7353">
      <w:bodyDiv w:val="1"/>
      <w:marLeft w:val="0"/>
      <w:marRight w:val="0"/>
      <w:marTop w:val="0"/>
      <w:marBottom w:val="0"/>
      <w:divBdr>
        <w:top w:val="none" w:sz="0" w:space="0" w:color="auto"/>
        <w:left w:val="none" w:sz="0" w:space="0" w:color="auto"/>
        <w:bottom w:val="none" w:sz="0" w:space="0" w:color="auto"/>
        <w:right w:val="none" w:sz="0" w:space="0" w:color="auto"/>
      </w:divBdr>
    </w:div>
    <w:div w:id="391273819">
      <w:bodyDiv w:val="1"/>
      <w:marLeft w:val="0"/>
      <w:marRight w:val="0"/>
      <w:marTop w:val="0"/>
      <w:marBottom w:val="0"/>
      <w:divBdr>
        <w:top w:val="none" w:sz="0" w:space="0" w:color="auto"/>
        <w:left w:val="none" w:sz="0" w:space="0" w:color="auto"/>
        <w:bottom w:val="none" w:sz="0" w:space="0" w:color="auto"/>
        <w:right w:val="none" w:sz="0" w:space="0" w:color="auto"/>
      </w:divBdr>
    </w:div>
    <w:div w:id="545484459">
      <w:bodyDiv w:val="1"/>
      <w:marLeft w:val="0"/>
      <w:marRight w:val="0"/>
      <w:marTop w:val="0"/>
      <w:marBottom w:val="0"/>
      <w:divBdr>
        <w:top w:val="none" w:sz="0" w:space="0" w:color="auto"/>
        <w:left w:val="none" w:sz="0" w:space="0" w:color="auto"/>
        <w:bottom w:val="none" w:sz="0" w:space="0" w:color="auto"/>
        <w:right w:val="none" w:sz="0" w:space="0" w:color="auto"/>
      </w:divBdr>
    </w:div>
    <w:div w:id="1143082768">
      <w:bodyDiv w:val="1"/>
      <w:marLeft w:val="0"/>
      <w:marRight w:val="0"/>
      <w:marTop w:val="0"/>
      <w:marBottom w:val="0"/>
      <w:divBdr>
        <w:top w:val="none" w:sz="0" w:space="0" w:color="auto"/>
        <w:left w:val="none" w:sz="0" w:space="0" w:color="auto"/>
        <w:bottom w:val="none" w:sz="0" w:space="0" w:color="auto"/>
        <w:right w:val="none" w:sz="0" w:space="0" w:color="auto"/>
      </w:divBdr>
    </w:div>
    <w:div w:id="1503081888">
      <w:bodyDiv w:val="1"/>
      <w:marLeft w:val="0"/>
      <w:marRight w:val="0"/>
      <w:marTop w:val="0"/>
      <w:marBottom w:val="0"/>
      <w:divBdr>
        <w:top w:val="none" w:sz="0" w:space="0" w:color="auto"/>
        <w:left w:val="none" w:sz="0" w:space="0" w:color="auto"/>
        <w:bottom w:val="none" w:sz="0" w:space="0" w:color="auto"/>
        <w:right w:val="none" w:sz="0" w:space="0" w:color="auto"/>
      </w:divBdr>
    </w:div>
    <w:div w:id="1742411706">
      <w:bodyDiv w:val="1"/>
      <w:marLeft w:val="0"/>
      <w:marRight w:val="0"/>
      <w:marTop w:val="0"/>
      <w:marBottom w:val="0"/>
      <w:divBdr>
        <w:top w:val="none" w:sz="0" w:space="0" w:color="auto"/>
        <w:left w:val="none" w:sz="0" w:space="0" w:color="auto"/>
        <w:bottom w:val="none" w:sz="0" w:space="0" w:color="auto"/>
        <w:right w:val="none" w:sz="0" w:space="0" w:color="auto"/>
      </w:divBdr>
    </w:div>
    <w:div w:id="20918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FDD35-B87A-4437-8CEF-94711552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De IJssel Coatings BV</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van den Berg</dc:creator>
  <cp:keywords/>
  <cp:lastModifiedBy>Robbert van der Eijk</cp:lastModifiedBy>
  <cp:revision>6</cp:revision>
  <cp:lastPrinted>2023-10-23T13:56:00Z</cp:lastPrinted>
  <dcterms:created xsi:type="dcterms:W3CDTF">2023-10-23T12:24:00Z</dcterms:created>
  <dcterms:modified xsi:type="dcterms:W3CDTF">2023-10-23T13:56:00Z</dcterms:modified>
</cp:coreProperties>
</file>